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A8A8" w14:textId="77777777" w:rsidR="007C368F" w:rsidRDefault="007C368F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3A0D2E56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D875A0">
        <w:rPr>
          <w:rFonts w:asciiTheme="minorHAnsi" w:hAnsiTheme="minorHAnsi" w:cstheme="minorHAnsi"/>
          <w:b/>
          <w:bCs/>
          <w:sz w:val="24"/>
        </w:rPr>
        <w:t xml:space="preserve"> </w:t>
      </w:r>
      <w:r w:rsidR="0097419D">
        <w:rPr>
          <w:rFonts w:asciiTheme="minorHAnsi" w:hAnsiTheme="minorHAnsi" w:cstheme="minorHAnsi"/>
          <w:b/>
          <w:bCs/>
          <w:sz w:val="24"/>
        </w:rPr>
        <w:t>5593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5011313D" w:rsidR="007D154F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537A7" w:rsidRPr="00EF50B0">
        <w:rPr>
          <w:rFonts w:asciiTheme="minorHAnsi" w:hAnsiTheme="minorHAnsi" w:cstheme="minorHAnsi"/>
          <w:b/>
          <w:bCs/>
          <w:sz w:val="24"/>
        </w:rPr>
        <w:t xml:space="preserve"> </w:t>
      </w:r>
      <w:r w:rsidR="0097419D">
        <w:rPr>
          <w:rFonts w:asciiTheme="minorHAnsi" w:hAnsiTheme="minorHAnsi" w:cstheme="minorHAnsi"/>
          <w:b/>
          <w:bCs/>
          <w:sz w:val="24"/>
        </w:rPr>
        <w:t xml:space="preserve">27 września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389E253B" w14:textId="260712FD" w:rsidR="00F53603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7870437B" w14:textId="77777777" w:rsidR="00F53603" w:rsidRPr="00EF50B0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AE2431" w14:textId="4E29A4F2" w:rsidR="00A3411A" w:rsidRPr="00F53603" w:rsidRDefault="000E074B" w:rsidP="00CE7835">
      <w:pPr>
        <w:pStyle w:val="Tekstpodstawowy2"/>
        <w:rPr>
          <w:rFonts w:ascii="Calibri" w:hAnsi="Calibri" w:cs="Calibri"/>
          <w:b/>
          <w:bCs/>
          <w:i w:val="0"/>
        </w:rPr>
      </w:pPr>
      <w:bookmarkStart w:id="0" w:name="_Hlk71547246"/>
      <w:r w:rsidRPr="00F53603">
        <w:rPr>
          <w:rFonts w:ascii="Calibri" w:hAnsi="Calibri" w:cs="Calibri"/>
          <w:b/>
          <w:bCs/>
          <w:i w:val="0"/>
          <w:iCs w:val="0"/>
        </w:rPr>
        <w:t xml:space="preserve">w sprawie rozstrzygnięcia </w:t>
      </w:r>
      <w:bookmarkEnd w:id="0"/>
      <w:r w:rsidR="00B73FB2" w:rsidRPr="00F53603">
        <w:rPr>
          <w:rFonts w:ascii="Calibri" w:hAnsi="Calibri" w:cs="Calibri"/>
          <w:b/>
          <w:bCs/>
          <w:i w:val="0"/>
        </w:rPr>
        <w:t>otwartego konkursu</w:t>
      </w:r>
      <w:r w:rsidR="008261C8">
        <w:rPr>
          <w:rFonts w:ascii="Calibri" w:hAnsi="Calibri" w:cs="Calibri"/>
          <w:b/>
          <w:bCs/>
          <w:i w:val="0"/>
        </w:rPr>
        <w:t xml:space="preserve"> ofert</w:t>
      </w:r>
      <w:r w:rsidR="00B73FB2" w:rsidRPr="00F53603">
        <w:rPr>
          <w:rFonts w:ascii="Calibri" w:hAnsi="Calibri" w:cs="Calibri"/>
          <w:b/>
          <w:bCs/>
          <w:i w:val="0"/>
        </w:rPr>
        <w:t xml:space="preserve"> </w:t>
      </w:r>
      <w:r w:rsidR="00CE7835" w:rsidRPr="00F53603">
        <w:rPr>
          <w:rFonts w:ascii="Calibri" w:hAnsi="Calibri" w:cs="Calibri"/>
          <w:b/>
          <w:bCs/>
          <w:i w:val="0"/>
        </w:rPr>
        <w:t xml:space="preserve">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</w:t>
      </w:r>
      <w:r w:rsidR="007C368F" w:rsidRPr="00F53603">
        <w:rPr>
          <w:rFonts w:ascii="Calibri" w:hAnsi="Calibri" w:cs="Calibri"/>
          <w:b/>
          <w:bCs/>
          <w:i w:val="0"/>
        </w:rPr>
        <w:br/>
      </w:r>
      <w:r w:rsidR="00CE7835" w:rsidRPr="00F53603">
        <w:rPr>
          <w:rFonts w:ascii="Calibri" w:hAnsi="Calibri" w:cs="Calibri"/>
          <w:b/>
          <w:bCs/>
          <w:i w:val="0"/>
        </w:rPr>
        <w:t xml:space="preserve">pn. „Opolski Dzień Rodziny” projektu pn.: Bliżej rodziny i dziecka - wsparcie rodzin przeżywających problemy opiekuńczo - wychowawcze oraz wsparcie pieczy zastępczej </w:t>
      </w:r>
      <w:r w:rsidR="00A910C9">
        <w:rPr>
          <w:rFonts w:ascii="Calibri" w:hAnsi="Calibri" w:cs="Calibri"/>
          <w:b/>
          <w:bCs/>
          <w:i w:val="0"/>
        </w:rPr>
        <w:br/>
      </w:r>
      <w:r w:rsidR="00CE7835" w:rsidRPr="00F53603">
        <w:rPr>
          <w:rFonts w:ascii="Calibri" w:hAnsi="Calibri" w:cs="Calibri"/>
          <w:b/>
          <w:bCs/>
          <w:i w:val="0"/>
        </w:rPr>
        <w:t xml:space="preserve">– II edycja w ramach Regionalnego Programu Operacyjnego Województwa Opolskiego </w:t>
      </w:r>
      <w:r w:rsidR="00A910C9">
        <w:rPr>
          <w:rFonts w:ascii="Calibri" w:hAnsi="Calibri" w:cs="Calibri"/>
          <w:b/>
          <w:bCs/>
          <w:i w:val="0"/>
        </w:rPr>
        <w:br/>
      </w:r>
      <w:r w:rsidR="00CE7835" w:rsidRPr="00F53603">
        <w:rPr>
          <w:rFonts w:ascii="Calibri" w:hAnsi="Calibri" w:cs="Calibri"/>
          <w:b/>
          <w:bCs/>
          <w:i w:val="0"/>
        </w:rPr>
        <w:t xml:space="preserve">na lata 2014 – 2020 Oś priorytetowa VIII - Integracja Społeczna współfinansowanego </w:t>
      </w:r>
      <w:r w:rsidR="007C368F" w:rsidRPr="00F53603">
        <w:rPr>
          <w:rFonts w:ascii="Calibri" w:hAnsi="Calibri" w:cs="Calibri"/>
          <w:b/>
          <w:bCs/>
          <w:i w:val="0"/>
        </w:rPr>
        <w:br/>
      </w:r>
      <w:r w:rsidR="00CE7835" w:rsidRPr="00F53603">
        <w:rPr>
          <w:rFonts w:ascii="Calibri" w:hAnsi="Calibri" w:cs="Calibri"/>
          <w:b/>
          <w:bCs/>
          <w:i w:val="0"/>
        </w:rPr>
        <w:t>z Europejskiego Funduszu Społecznego</w:t>
      </w:r>
    </w:p>
    <w:p w14:paraId="5FB4C636" w14:textId="77777777" w:rsidR="00CE7835" w:rsidRDefault="00CE7835" w:rsidP="00CE7835">
      <w:pPr>
        <w:pStyle w:val="Tekstpodstawowy2"/>
        <w:rPr>
          <w:rFonts w:ascii="Calibri" w:hAnsi="Calibri" w:cs="Calibri"/>
        </w:rPr>
      </w:pPr>
    </w:p>
    <w:p w14:paraId="6CF28967" w14:textId="1E6A2636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</w:t>
      </w:r>
      <w:r w:rsidR="00042C94">
        <w:rPr>
          <w:rFonts w:ascii="Calibri" w:hAnsi="Calibri" w:cs="Calibri"/>
          <w:sz w:val="24"/>
        </w:rPr>
        <w:t>11</w:t>
      </w:r>
      <w:r w:rsidRPr="004F46FA">
        <w:rPr>
          <w:rFonts w:ascii="Calibri" w:hAnsi="Calibri" w:cs="Calibri"/>
          <w:sz w:val="24"/>
        </w:rPr>
        <w:t xml:space="preserve"> ust. </w:t>
      </w:r>
      <w:r w:rsidR="00042C94">
        <w:rPr>
          <w:rFonts w:ascii="Calibri" w:hAnsi="Calibri" w:cs="Calibri"/>
          <w:sz w:val="24"/>
        </w:rPr>
        <w:t>1 i 2</w:t>
      </w:r>
      <w:r w:rsidRPr="004F46FA">
        <w:rPr>
          <w:rFonts w:ascii="Calibri" w:hAnsi="Calibri" w:cs="Calibri"/>
          <w:sz w:val="24"/>
        </w:rPr>
        <w:t>, art. 1</w:t>
      </w:r>
      <w:r w:rsidR="00042C94">
        <w:rPr>
          <w:rFonts w:ascii="Calibri" w:hAnsi="Calibri" w:cs="Calibri"/>
          <w:sz w:val="24"/>
        </w:rPr>
        <w:t>5</w:t>
      </w:r>
      <w:r w:rsidRPr="004F46FA">
        <w:rPr>
          <w:rFonts w:ascii="Calibri" w:hAnsi="Calibri" w:cs="Calibri"/>
          <w:sz w:val="24"/>
        </w:rPr>
        <w:t xml:space="preserve"> ust. 1</w:t>
      </w:r>
      <w:r w:rsidR="00042C94">
        <w:rPr>
          <w:rFonts w:ascii="Calibri" w:hAnsi="Calibri" w:cs="Calibri"/>
          <w:sz w:val="24"/>
        </w:rPr>
        <w:t xml:space="preserve"> oraz 2h</w:t>
      </w:r>
      <w:r w:rsidRPr="004F46FA">
        <w:rPr>
          <w:rFonts w:ascii="Calibri" w:hAnsi="Calibri" w:cs="Calibri"/>
          <w:sz w:val="24"/>
        </w:rPr>
        <w:t xml:space="preserve">, </w:t>
      </w:r>
      <w:r w:rsidRPr="004F46FA">
        <w:rPr>
          <w:rFonts w:ascii="Calibri" w:hAnsi="Calibri" w:cs="Calibri"/>
          <w:sz w:val="24"/>
        </w:rPr>
        <w:br/>
        <w:t>ustawy z dnia 24 kwietnia 2003 r. o działalności pożytku publicznego</w:t>
      </w:r>
      <w:r w:rsidR="00042C94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i o wolontariacie </w:t>
      </w:r>
      <w:r w:rsidR="00345C33">
        <w:rPr>
          <w:rFonts w:ascii="Calibri" w:hAnsi="Calibri" w:cs="Calibri"/>
          <w:sz w:val="24"/>
        </w:rPr>
        <w:br/>
      </w:r>
      <w:r w:rsidRPr="004F46FA">
        <w:rPr>
          <w:rFonts w:ascii="Calibri" w:hAnsi="Calibri" w:cs="Calibri"/>
          <w:sz w:val="24"/>
        </w:rPr>
        <w:t>(Dz.U.</w:t>
      </w:r>
      <w:r w:rsidR="00345C33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oraz art. 41 ust. 1 ustawy z dnia 5 czerwca 1998 r. </w:t>
      </w:r>
      <w:r w:rsidR="007C368F">
        <w:rPr>
          <w:rFonts w:ascii="Calibri" w:hAnsi="Calibri" w:cs="Calibri"/>
          <w:sz w:val="24"/>
        </w:rPr>
        <w:br/>
      </w:r>
      <w:r w:rsidRPr="004F46FA">
        <w:rPr>
          <w:rFonts w:ascii="Calibri" w:hAnsi="Calibri" w:cs="Calibri"/>
          <w:sz w:val="24"/>
        </w:rPr>
        <w:t>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2806F2" w:rsidRPr="00490CEF">
        <w:rPr>
          <w:rFonts w:ascii="Calibri" w:hAnsi="Calibri" w:cs="Calibri"/>
          <w:sz w:val="24"/>
        </w:rPr>
        <w:t>Zarząd Województwa Opolskiego uchwala</w:t>
      </w:r>
      <w:r w:rsidR="007320AD">
        <w:rPr>
          <w:rFonts w:ascii="Calibri" w:hAnsi="Calibri" w:cs="Calibri"/>
          <w:sz w:val="24"/>
        </w:rPr>
        <w:t>,</w:t>
      </w:r>
      <w:r w:rsidR="002806F2" w:rsidRPr="00490CEF">
        <w:rPr>
          <w:rFonts w:ascii="Calibri" w:hAnsi="Calibri" w:cs="Calibri"/>
          <w:sz w:val="24"/>
        </w:rPr>
        <w:t xml:space="preserve"> co następuje:</w:t>
      </w:r>
    </w:p>
    <w:p w14:paraId="660455FD" w14:textId="77777777" w:rsidR="00CE7835" w:rsidRDefault="00CE7835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F8E2410" w14:textId="3524F629" w:rsidR="002806F2" w:rsidRPr="00944A39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944A39">
        <w:rPr>
          <w:rFonts w:ascii="Calibri" w:hAnsi="Calibri" w:cs="Calibri"/>
          <w:b/>
          <w:bCs/>
          <w:sz w:val="24"/>
        </w:rPr>
        <w:t>§ 1</w:t>
      </w:r>
    </w:p>
    <w:p w14:paraId="782E1346" w14:textId="7933BB28" w:rsidR="00315836" w:rsidRPr="00944A39" w:rsidRDefault="00315836" w:rsidP="00C931E5">
      <w:pPr>
        <w:pStyle w:val="Tekstpodstawowy2"/>
        <w:numPr>
          <w:ilvl w:val="0"/>
          <w:numId w:val="45"/>
        </w:numPr>
        <w:rPr>
          <w:rFonts w:ascii="Calibri" w:hAnsi="Calibri" w:cs="Calibri"/>
          <w:b/>
          <w:bCs/>
          <w:i w:val="0"/>
        </w:rPr>
      </w:pPr>
      <w:bookmarkStart w:id="1" w:name="_Hlk71543173"/>
      <w:r w:rsidRPr="00944A39">
        <w:rPr>
          <w:rFonts w:asciiTheme="minorHAnsi" w:hAnsiTheme="minorHAnsi" w:cstheme="minorHAnsi"/>
          <w:i w:val="0"/>
        </w:rPr>
        <w:t xml:space="preserve">Dokonuje się </w:t>
      </w:r>
      <w:r w:rsidRPr="00A910C9">
        <w:rPr>
          <w:rFonts w:asciiTheme="minorHAnsi" w:hAnsiTheme="minorHAnsi" w:cstheme="minorHAnsi"/>
          <w:i w:val="0"/>
        </w:rPr>
        <w:t>wyboru podmiotu</w:t>
      </w:r>
      <w:r w:rsidR="00A910C9" w:rsidRPr="00A910C9">
        <w:rPr>
          <w:rFonts w:asciiTheme="minorHAnsi" w:hAnsiTheme="minorHAnsi" w:cstheme="minorHAnsi"/>
          <w:i w:val="0"/>
        </w:rPr>
        <w:t>: Ludowy Zespół Sportowy TOR</w:t>
      </w:r>
      <w:r w:rsidR="00345C33">
        <w:rPr>
          <w:rFonts w:asciiTheme="minorHAnsi" w:hAnsiTheme="minorHAnsi" w:cstheme="minorHAnsi"/>
          <w:i w:val="0"/>
        </w:rPr>
        <w:t>, ul. Sportowa 1, 46-081 Dobrzeń Wielki</w:t>
      </w:r>
      <w:r w:rsidRPr="00A910C9">
        <w:rPr>
          <w:rFonts w:ascii="Calibri" w:hAnsi="Calibri" w:cs="Calibri"/>
          <w:i w:val="0"/>
        </w:rPr>
        <w:t xml:space="preserve"> </w:t>
      </w:r>
      <w:r w:rsidRPr="00944A39">
        <w:rPr>
          <w:rFonts w:ascii="Calibri" w:hAnsi="Calibri" w:cs="Calibri"/>
          <w:i w:val="0"/>
        </w:rPr>
        <w:t xml:space="preserve">wyłonionego w otwartym konkursie ofert, zarekomendowanego </w:t>
      </w:r>
      <w:r w:rsidR="00345C33">
        <w:rPr>
          <w:rFonts w:ascii="Calibri" w:hAnsi="Calibri" w:cs="Calibri"/>
          <w:i w:val="0"/>
        </w:rPr>
        <w:br/>
      </w:r>
      <w:r w:rsidRPr="00944A39">
        <w:rPr>
          <w:rFonts w:ascii="Calibri" w:hAnsi="Calibri" w:cs="Calibri"/>
          <w:i w:val="0"/>
        </w:rPr>
        <w:t>przez Komisję Konkursową powołaną</w:t>
      </w:r>
      <w:r w:rsidR="00345C33">
        <w:rPr>
          <w:rFonts w:ascii="Calibri" w:hAnsi="Calibri" w:cs="Calibri"/>
          <w:i w:val="0"/>
        </w:rPr>
        <w:t xml:space="preserve"> </w:t>
      </w:r>
      <w:r w:rsidRPr="00944A39">
        <w:rPr>
          <w:rFonts w:ascii="Calibri" w:hAnsi="Calibri" w:cs="Calibri"/>
          <w:i w:val="0"/>
        </w:rPr>
        <w:t xml:space="preserve">przy Regionalnym Ośrodku Polityki Społecznej </w:t>
      </w:r>
      <w:r w:rsidR="00345C33">
        <w:rPr>
          <w:rFonts w:ascii="Calibri" w:hAnsi="Calibri" w:cs="Calibri"/>
          <w:i w:val="0"/>
        </w:rPr>
        <w:br/>
      </w:r>
      <w:r w:rsidRPr="00944A39">
        <w:rPr>
          <w:rFonts w:ascii="Calibri" w:hAnsi="Calibri" w:cs="Calibri"/>
          <w:i w:val="0"/>
        </w:rPr>
        <w:t xml:space="preserve">i udziela się dotacji ze środków projektu pn.: </w:t>
      </w:r>
      <w:r w:rsidR="00CE7835" w:rsidRPr="00944A39">
        <w:rPr>
          <w:rFonts w:ascii="Calibri" w:hAnsi="Calibri" w:cs="Calibri"/>
          <w:i w:val="0"/>
        </w:rPr>
        <w:t>Bliżej rodziny i dziecka - wsparcie rodzin przeżywających problemy opiekuńczo - wychowawcze oraz wsparcie pieczy zastępczej</w:t>
      </w:r>
      <w:r w:rsidR="00345C33">
        <w:rPr>
          <w:rFonts w:ascii="Calibri" w:hAnsi="Calibri" w:cs="Calibri"/>
          <w:i w:val="0"/>
        </w:rPr>
        <w:br/>
      </w:r>
      <w:r w:rsidR="00CE7835" w:rsidRPr="00944A39">
        <w:rPr>
          <w:rFonts w:ascii="Calibri" w:hAnsi="Calibri" w:cs="Calibri"/>
          <w:i w:val="0"/>
        </w:rPr>
        <w:t xml:space="preserve"> – II edycja w ramach Regionalnego Programu Operacyjnego Województwa Opolskiego </w:t>
      </w:r>
      <w:r w:rsidR="00345C33">
        <w:rPr>
          <w:rFonts w:ascii="Calibri" w:hAnsi="Calibri" w:cs="Calibri"/>
          <w:i w:val="0"/>
        </w:rPr>
        <w:br/>
      </w:r>
      <w:r w:rsidR="00CE7835" w:rsidRPr="00944A39">
        <w:rPr>
          <w:rFonts w:ascii="Calibri" w:hAnsi="Calibri" w:cs="Calibri"/>
          <w:i w:val="0"/>
        </w:rPr>
        <w:t xml:space="preserve">na lata 2014 – 2020 Oś priorytetowa VIII - Integracja Społeczna współfinansowanego </w:t>
      </w:r>
      <w:r w:rsidR="00345C33">
        <w:rPr>
          <w:rFonts w:ascii="Calibri" w:hAnsi="Calibri" w:cs="Calibri"/>
          <w:i w:val="0"/>
        </w:rPr>
        <w:br/>
      </w:r>
      <w:r w:rsidR="00CE7835" w:rsidRPr="00944A39">
        <w:rPr>
          <w:rFonts w:ascii="Calibri" w:hAnsi="Calibri" w:cs="Calibri"/>
          <w:i w:val="0"/>
        </w:rPr>
        <w:t>z Europejskiego Funduszu Społeczne</w:t>
      </w:r>
      <w:r w:rsidR="00345C33">
        <w:rPr>
          <w:rFonts w:ascii="Calibri" w:hAnsi="Calibri" w:cs="Calibri"/>
          <w:i w:val="0"/>
        </w:rPr>
        <w:t xml:space="preserve">go </w:t>
      </w:r>
      <w:r w:rsidRPr="00944A39">
        <w:rPr>
          <w:rFonts w:ascii="Calibri" w:hAnsi="Calibri" w:cs="Calibri"/>
          <w:i w:val="0"/>
        </w:rPr>
        <w:t xml:space="preserve">w wysokości </w:t>
      </w:r>
      <w:r w:rsidRPr="00944A39">
        <w:rPr>
          <w:rFonts w:ascii="Calibri" w:hAnsi="Calibri" w:cs="Calibri"/>
          <w:b/>
          <w:i w:val="0"/>
        </w:rPr>
        <w:t>1</w:t>
      </w:r>
      <w:r w:rsidR="00221747" w:rsidRPr="00944A39">
        <w:rPr>
          <w:rFonts w:ascii="Calibri" w:hAnsi="Calibri" w:cs="Calibri"/>
          <w:b/>
          <w:i w:val="0"/>
        </w:rPr>
        <w:t>00</w:t>
      </w:r>
      <w:r w:rsidRPr="00944A39">
        <w:rPr>
          <w:rFonts w:ascii="Calibri" w:hAnsi="Calibri" w:cs="Calibri"/>
          <w:b/>
          <w:i w:val="0"/>
        </w:rPr>
        <w:t>.</w:t>
      </w:r>
      <w:r w:rsidR="00221747" w:rsidRPr="00944A39">
        <w:rPr>
          <w:rFonts w:ascii="Calibri" w:hAnsi="Calibri" w:cs="Calibri"/>
          <w:b/>
          <w:i w:val="0"/>
        </w:rPr>
        <w:t>000</w:t>
      </w:r>
      <w:r w:rsidRPr="00944A39">
        <w:rPr>
          <w:rFonts w:ascii="Calibri" w:hAnsi="Calibri" w:cs="Calibri"/>
          <w:b/>
          <w:i w:val="0"/>
        </w:rPr>
        <w:t>,00</w:t>
      </w:r>
      <w:r w:rsidRPr="00944A39">
        <w:rPr>
          <w:rFonts w:ascii="Calibri" w:hAnsi="Calibri" w:cs="Calibri"/>
          <w:i w:val="0"/>
        </w:rPr>
        <w:t xml:space="preserve"> </w:t>
      </w:r>
      <w:r w:rsidRPr="00944A39">
        <w:rPr>
          <w:rFonts w:ascii="Calibri" w:hAnsi="Calibri" w:cs="Calibri"/>
          <w:b/>
          <w:bCs/>
          <w:i w:val="0"/>
        </w:rPr>
        <w:t>zł</w:t>
      </w:r>
      <w:r w:rsidRPr="00944A39">
        <w:rPr>
          <w:rFonts w:ascii="Calibri" w:hAnsi="Calibri" w:cs="Calibri"/>
          <w:i w:val="0"/>
        </w:rPr>
        <w:t xml:space="preserve"> (słownie: sto tysi</w:t>
      </w:r>
      <w:r w:rsidR="00221747" w:rsidRPr="00944A39">
        <w:rPr>
          <w:rFonts w:ascii="Calibri" w:hAnsi="Calibri" w:cs="Calibri"/>
          <w:i w:val="0"/>
        </w:rPr>
        <w:t>ęcy</w:t>
      </w:r>
      <w:r w:rsidRPr="00944A39">
        <w:rPr>
          <w:rFonts w:ascii="Calibri" w:hAnsi="Calibri" w:cs="Calibri"/>
          <w:i w:val="0"/>
        </w:rPr>
        <w:t xml:space="preserve"> złotych 00/100)</w:t>
      </w:r>
      <w:r w:rsidR="00042C94" w:rsidRPr="00944A39">
        <w:rPr>
          <w:rFonts w:ascii="Calibri" w:hAnsi="Calibri" w:cs="Calibri"/>
          <w:i w:val="0"/>
        </w:rPr>
        <w:t xml:space="preserve"> na organizację </w:t>
      </w:r>
      <w:r w:rsidR="00CE7835" w:rsidRPr="00944A39">
        <w:rPr>
          <w:rFonts w:ascii="Calibri" w:hAnsi="Calibri" w:cs="Calibri"/>
          <w:i w:val="0"/>
        </w:rPr>
        <w:t>regionalnego przedsięwzięcia</w:t>
      </w:r>
      <w:r w:rsidR="00A910C9">
        <w:rPr>
          <w:rFonts w:ascii="Calibri" w:hAnsi="Calibri" w:cs="Calibri"/>
          <w:i w:val="0"/>
        </w:rPr>
        <w:t xml:space="preserve"> </w:t>
      </w:r>
      <w:r w:rsidR="00CE7835" w:rsidRPr="00944A39">
        <w:rPr>
          <w:rFonts w:ascii="Calibri" w:hAnsi="Calibri" w:cs="Calibri"/>
          <w:i w:val="0"/>
        </w:rPr>
        <w:t>pn. „Opolski Dzień Rodziny”</w:t>
      </w:r>
      <w:r w:rsidR="00C931E5" w:rsidRPr="00944A39">
        <w:rPr>
          <w:rFonts w:asciiTheme="minorHAnsi" w:hAnsiTheme="minorHAnsi" w:cstheme="minorHAnsi"/>
          <w:i w:val="0"/>
        </w:rPr>
        <w:t>.</w:t>
      </w:r>
    </w:p>
    <w:p w14:paraId="1AA66070" w14:textId="77777777" w:rsidR="00315836" w:rsidRPr="00944A39" w:rsidRDefault="00315836" w:rsidP="00315836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</w:rPr>
      </w:pPr>
      <w:r w:rsidRPr="00944A39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944A39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6809D49A" w14:textId="77777777" w:rsidR="007C368F" w:rsidRDefault="007C368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14:paraId="254FB532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2466BC2B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50391F5F" w14:textId="7DE7103C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p w14:paraId="5BA37420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</w:p>
    <w:bookmarkEnd w:id="1"/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0E3D6003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 xml:space="preserve">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63991B2B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>Antoni Konopka                     ........................................</w:t>
      </w:r>
    </w:p>
    <w:sectPr w:rsidR="0051644B" w:rsidRPr="003850E7" w:rsidSect="00F53603">
      <w:pgSz w:w="11906" w:h="16838"/>
      <w:pgMar w:top="709" w:right="1418" w:bottom="156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552AAAEA"/>
    <w:lvl w:ilvl="0" w:tplc="672213EA">
      <w:start w:val="1"/>
      <w:numFmt w:val="decimal"/>
      <w:lvlText w:val="%1."/>
      <w:lvlJc w:val="left"/>
      <w:pPr>
        <w:ind w:left="4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2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3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2C94"/>
    <w:rsid w:val="00044255"/>
    <w:rsid w:val="00044526"/>
    <w:rsid w:val="0005331A"/>
    <w:rsid w:val="00053764"/>
    <w:rsid w:val="00060345"/>
    <w:rsid w:val="0006170D"/>
    <w:rsid w:val="0007137B"/>
    <w:rsid w:val="00080415"/>
    <w:rsid w:val="00083C62"/>
    <w:rsid w:val="000877A5"/>
    <w:rsid w:val="0009086F"/>
    <w:rsid w:val="000B225E"/>
    <w:rsid w:val="000B2AC2"/>
    <w:rsid w:val="000E074B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21747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23A"/>
    <w:rsid w:val="002B0C42"/>
    <w:rsid w:val="002C7ED1"/>
    <w:rsid w:val="002D32BC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451F5"/>
    <w:rsid w:val="00345C33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D2A0A"/>
    <w:rsid w:val="003F0EC1"/>
    <w:rsid w:val="003F4A7B"/>
    <w:rsid w:val="004201FF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843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A7628"/>
    <w:rsid w:val="005B2D46"/>
    <w:rsid w:val="005C3942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103F"/>
    <w:rsid w:val="006E23AD"/>
    <w:rsid w:val="006F0663"/>
    <w:rsid w:val="006F2A4B"/>
    <w:rsid w:val="006F3009"/>
    <w:rsid w:val="006F4119"/>
    <w:rsid w:val="0070122E"/>
    <w:rsid w:val="00701DD9"/>
    <w:rsid w:val="00714220"/>
    <w:rsid w:val="007320AD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368F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1C8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1D7E"/>
    <w:rsid w:val="00884E12"/>
    <w:rsid w:val="008853B3"/>
    <w:rsid w:val="0088561E"/>
    <w:rsid w:val="008A0C2D"/>
    <w:rsid w:val="008A1D57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0370"/>
    <w:rsid w:val="0093788C"/>
    <w:rsid w:val="00940757"/>
    <w:rsid w:val="00944A39"/>
    <w:rsid w:val="0094516E"/>
    <w:rsid w:val="00946CEC"/>
    <w:rsid w:val="00950FB6"/>
    <w:rsid w:val="0095182D"/>
    <w:rsid w:val="0096153B"/>
    <w:rsid w:val="00965B1B"/>
    <w:rsid w:val="00966BF8"/>
    <w:rsid w:val="0097419D"/>
    <w:rsid w:val="009900E7"/>
    <w:rsid w:val="00994831"/>
    <w:rsid w:val="009B65B5"/>
    <w:rsid w:val="009C0CDD"/>
    <w:rsid w:val="009C297B"/>
    <w:rsid w:val="009C7D5C"/>
    <w:rsid w:val="009E060D"/>
    <w:rsid w:val="009E3987"/>
    <w:rsid w:val="009F65C0"/>
    <w:rsid w:val="00A1275D"/>
    <w:rsid w:val="00A210D1"/>
    <w:rsid w:val="00A2394A"/>
    <w:rsid w:val="00A24DAC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10C9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4FDE"/>
    <w:rsid w:val="00AF5735"/>
    <w:rsid w:val="00B01334"/>
    <w:rsid w:val="00B03F51"/>
    <w:rsid w:val="00B064CF"/>
    <w:rsid w:val="00B064FE"/>
    <w:rsid w:val="00B10F64"/>
    <w:rsid w:val="00B1358D"/>
    <w:rsid w:val="00B40136"/>
    <w:rsid w:val="00B4187B"/>
    <w:rsid w:val="00B468AB"/>
    <w:rsid w:val="00B46BE6"/>
    <w:rsid w:val="00B51B7B"/>
    <w:rsid w:val="00B537A7"/>
    <w:rsid w:val="00B60980"/>
    <w:rsid w:val="00B6232C"/>
    <w:rsid w:val="00B73FB2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31E5"/>
    <w:rsid w:val="00C9332C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E7835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4C8"/>
    <w:rsid w:val="00D97D76"/>
    <w:rsid w:val="00DB58AA"/>
    <w:rsid w:val="00DC17A4"/>
    <w:rsid w:val="00DC54F0"/>
    <w:rsid w:val="00DE4694"/>
    <w:rsid w:val="00DE5BD5"/>
    <w:rsid w:val="00DF4066"/>
    <w:rsid w:val="00E03AEC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3603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2021-09-24T10:48:00Z</cp:lastPrinted>
  <dcterms:created xsi:type="dcterms:W3CDTF">2021-09-28T12:37:00Z</dcterms:created>
  <dcterms:modified xsi:type="dcterms:W3CDTF">2021-09-28T12:37:00Z</dcterms:modified>
</cp:coreProperties>
</file>