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3B6C7" w14:textId="02DD53C9" w:rsidR="005B56E1" w:rsidRPr="00EF25D3" w:rsidRDefault="005B56E1" w:rsidP="00D95B2F">
      <w:pPr>
        <w:framePr w:w="4306" w:h="796" w:hSpace="141" w:wrap="around" w:vAnchor="text" w:hAnchor="page" w:x="7075" w:y="-98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25D3">
        <w:rPr>
          <w:rFonts w:asciiTheme="minorHAnsi" w:hAnsiTheme="minorHAnsi" w:cstheme="minorHAnsi"/>
          <w:sz w:val="22"/>
          <w:szCs w:val="22"/>
        </w:rPr>
        <w:t>Załącz</w:t>
      </w:r>
      <w:r w:rsidR="00763E99" w:rsidRPr="00EF25D3">
        <w:rPr>
          <w:rFonts w:asciiTheme="minorHAnsi" w:hAnsiTheme="minorHAnsi" w:cstheme="minorHAnsi"/>
          <w:sz w:val="22"/>
          <w:szCs w:val="22"/>
        </w:rPr>
        <w:t xml:space="preserve">nik </w:t>
      </w:r>
      <w:r w:rsidR="007E1B69" w:rsidRPr="00EF25D3">
        <w:rPr>
          <w:rFonts w:asciiTheme="minorHAnsi" w:hAnsiTheme="minorHAnsi" w:cstheme="minorHAnsi"/>
          <w:sz w:val="22"/>
          <w:szCs w:val="22"/>
        </w:rPr>
        <w:t xml:space="preserve">do Uchwały Nr </w:t>
      </w:r>
      <w:r w:rsidR="003D1799">
        <w:rPr>
          <w:rFonts w:asciiTheme="minorHAnsi" w:hAnsiTheme="minorHAnsi" w:cstheme="minorHAnsi"/>
          <w:sz w:val="22"/>
          <w:szCs w:val="22"/>
        </w:rPr>
        <w:t>5313</w:t>
      </w:r>
      <w:r w:rsidR="007E1B69" w:rsidRPr="00EF25D3">
        <w:rPr>
          <w:rFonts w:asciiTheme="minorHAnsi" w:hAnsiTheme="minorHAnsi" w:cstheme="minorHAnsi"/>
          <w:sz w:val="22"/>
          <w:szCs w:val="22"/>
        </w:rPr>
        <w:t>/202</w:t>
      </w:r>
      <w:r w:rsidR="000245EA" w:rsidRPr="00EF25D3">
        <w:rPr>
          <w:rFonts w:asciiTheme="minorHAnsi" w:hAnsiTheme="minorHAnsi" w:cstheme="minorHAnsi"/>
          <w:sz w:val="22"/>
          <w:szCs w:val="22"/>
        </w:rPr>
        <w:t>1</w:t>
      </w:r>
    </w:p>
    <w:p w14:paraId="0997D680" w14:textId="77777777" w:rsidR="005B56E1" w:rsidRPr="00EF25D3" w:rsidRDefault="005B56E1" w:rsidP="00D95B2F">
      <w:pPr>
        <w:framePr w:w="4306" w:h="796" w:hSpace="141" w:wrap="around" w:vAnchor="text" w:hAnchor="page" w:x="7075" w:y="-98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25D3">
        <w:rPr>
          <w:rFonts w:asciiTheme="minorHAnsi" w:hAnsiTheme="minorHAnsi" w:cstheme="minorHAnsi"/>
          <w:sz w:val="22"/>
          <w:szCs w:val="22"/>
        </w:rPr>
        <w:t>Zarządu Województwa Opolskiego</w:t>
      </w:r>
    </w:p>
    <w:p w14:paraId="210C96B0" w14:textId="2719E630" w:rsidR="005B56E1" w:rsidRPr="00EF25D3" w:rsidRDefault="007E1B69" w:rsidP="00D95B2F">
      <w:pPr>
        <w:framePr w:w="4306" w:h="796" w:hSpace="141" w:wrap="around" w:vAnchor="text" w:hAnchor="page" w:x="7075" w:y="-98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F25D3">
        <w:rPr>
          <w:rFonts w:asciiTheme="minorHAnsi" w:hAnsiTheme="minorHAnsi" w:cstheme="minorHAnsi"/>
          <w:sz w:val="22"/>
          <w:szCs w:val="22"/>
        </w:rPr>
        <w:t xml:space="preserve">z dnia </w:t>
      </w:r>
      <w:r w:rsidR="003D1799">
        <w:rPr>
          <w:rFonts w:asciiTheme="minorHAnsi" w:hAnsiTheme="minorHAnsi" w:cstheme="minorHAnsi"/>
          <w:sz w:val="22"/>
          <w:szCs w:val="22"/>
        </w:rPr>
        <w:t>17 sierpnia</w:t>
      </w:r>
      <w:r w:rsidRPr="00EF25D3">
        <w:rPr>
          <w:rFonts w:asciiTheme="minorHAnsi" w:hAnsiTheme="minorHAnsi" w:cstheme="minorHAnsi"/>
          <w:sz w:val="22"/>
          <w:szCs w:val="22"/>
        </w:rPr>
        <w:t xml:space="preserve"> 202</w:t>
      </w:r>
      <w:r w:rsidR="000245EA" w:rsidRPr="00EF25D3">
        <w:rPr>
          <w:rFonts w:asciiTheme="minorHAnsi" w:hAnsiTheme="minorHAnsi" w:cstheme="minorHAnsi"/>
          <w:sz w:val="22"/>
          <w:szCs w:val="22"/>
        </w:rPr>
        <w:t>1</w:t>
      </w:r>
      <w:r w:rsidR="005B56E1" w:rsidRPr="00EF25D3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29B27287" w14:textId="77777777" w:rsidR="00EF25D3" w:rsidRPr="00EF25D3" w:rsidRDefault="00EF25D3" w:rsidP="00EF25D3">
      <w:pPr>
        <w:pStyle w:val="Tekstpodstawowy"/>
      </w:pPr>
    </w:p>
    <w:p w14:paraId="527ED26A" w14:textId="77777777" w:rsidR="007E1B69" w:rsidRPr="00EF25D3" w:rsidRDefault="007E1B69" w:rsidP="007E1B69">
      <w:pPr>
        <w:pStyle w:val="Nagwek20"/>
        <w:tabs>
          <w:tab w:val="center" w:pos="4896"/>
          <w:tab w:val="right" w:pos="9432"/>
        </w:tabs>
        <w:rPr>
          <w:rFonts w:ascii="Calibri" w:hAnsi="Calibri" w:cs="Calibri"/>
          <w:b w:val="0"/>
          <w:color w:val="000000"/>
          <w:sz w:val="24"/>
        </w:rPr>
      </w:pPr>
      <w:bookmarkStart w:id="0" w:name="_Hlk69717466"/>
      <w:r w:rsidRPr="00EF25D3">
        <w:rPr>
          <w:rFonts w:ascii="Calibri" w:hAnsi="Calibri" w:cs="Calibri"/>
          <w:color w:val="000000"/>
          <w:sz w:val="24"/>
        </w:rPr>
        <w:t>Zarząd Województwa Opolskiego</w:t>
      </w:r>
    </w:p>
    <w:p w14:paraId="665B0DFD" w14:textId="77777777" w:rsidR="007E1B69" w:rsidRPr="00EF25D3" w:rsidRDefault="007E1B69" w:rsidP="007E1B69">
      <w:pPr>
        <w:pStyle w:val="Tytu"/>
        <w:tabs>
          <w:tab w:val="center" w:pos="4896"/>
          <w:tab w:val="right" w:pos="9432"/>
        </w:tabs>
        <w:rPr>
          <w:rFonts w:ascii="Calibri" w:hAnsi="Calibri" w:cs="Calibri"/>
          <w:b w:val="0"/>
          <w:sz w:val="24"/>
        </w:rPr>
      </w:pPr>
      <w:r w:rsidRPr="00EF25D3">
        <w:rPr>
          <w:rFonts w:ascii="Calibri" w:hAnsi="Calibri" w:cs="Calibri"/>
          <w:b w:val="0"/>
          <w:sz w:val="24"/>
        </w:rPr>
        <w:t xml:space="preserve">na podstawie art. 11 ust. 2, art. 13 i 14 ustawy  z dnia 24 kwietnia 2003 r. </w:t>
      </w:r>
    </w:p>
    <w:p w14:paraId="4E3488D0" w14:textId="77777777" w:rsidR="007E1B69" w:rsidRPr="00EF25D3" w:rsidRDefault="007E1B69" w:rsidP="007E1B69">
      <w:pPr>
        <w:pStyle w:val="Tytu"/>
        <w:tabs>
          <w:tab w:val="center" w:pos="4896"/>
          <w:tab w:val="right" w:pos="9432"/>
        </w:tabs>
        <w:rPr>
          <w:rFonts w:ascii="Calibri" w:hAnsi="Calibri" w:cs="Calibri"/>
          <w:b w:val="0"/>
          <w:sz w:val="24"/>
        </w:rPr>
      </w:pPr>
      <w:r w:rsidRPr="00EF25D3">
        <w:rPr>
          <w:rFonts w:ascii="Calibri" w:hAnsi="Calibri" w:cs="Calibri"/>
          <w:b w:val="0"/>
          <w:sz w:val="24"/>
        </w:rPr>
        <w:t xml:space="preserve">o działalności pożytku publicznego i o wolontariacie </w:t>
      </w:r>
    </w:p>
    <w:p w14:paraId="50716E9A" w14:textId="77777777" w:rsidR="00563674" w:rsidRPr="00EF25D3" w:rsidRDefault="00563674" w:rsidP="00563674">
      <w:pPr>
        <w:pStyle w:val="Tekstpodstawowy"/>
        <w:rPr>
          <w:sz w:val="24"/>
        </w:rPr>
      </w:pPr>
    </w:p>
    <w:p w14:paraId="43E81BFF" w14:textId="57F7B355" w:rsidR="001F18CB" w:rsidRPr="00EF25D3" w:rsidRDefault="003E48D2" w:rsidP="00AD297C">
      <w:pPr>
        <w:pStyle w:val="Nagwek20"/>
        <w:tabs>
          <w:tab w:val="center" w:pos="4896"/>
          <w:tab w:val="right" w:pos="9432"/>
        </w:tabs>
        <w:rPr>
          <w:rFonts w:ascii="Calibri" w:hAnsi="Calibri" w:cs="Calibri"/>
          <w:color w:val="000000"/>
          <w:sz w:val="24"/>
        </w:rPr>
      </w:pPr>
      <w:r w:rsidRPr="00EF25D3">
        <w:rPr>
          <w:rFonts w:ascii="Calibri" w:hAnsi="Calibri" w:cs="Calibri"/>
          <w:color w:val="000000"/>
          <w:sz w:val="24"/>
        </w:rPr>
        <w:t>ogłasza:</w:t>
      </w:r>
    </w:p>
    <w:p w14:paraId="353F01FD" w14:textId="54D48D2E" w:rsidR="00EF25D3" w:rsidRPr="00EF25D3" w:rsidRDefault="009249B5" w:rsidP="00EF25D3">
      <w:pPr>
        <w:pStyle w:val="Tekstpodstawowy2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Theme="minorHAnsi" w:hAnsiTheme="minorHAnsi" w:cstheme="minorHAnsi"/>
          <w:b/>
          <w:bCs/>
          <w:iCs/>
        </w:rPr>
        <w:t xml:space="preserve">II edycję </w:t>
      </w:r>
      <w:r w:rsidR="00EF25D3" w:rsidRPr="00EF25D3">
        <w:rPr>
          <w:rFonts w:asciiTheme="minorHAnsi" w:hAnsiTheme="minorHAnsi" w:cstheme="minorHAnsi"/>
          <w:b/>
          <w:bCs/>
          <w:iCs/>
        </w:rPr>
        <w:t>otwart</w:t>
      </w:r>
      <w:r>
        <w:rPr>
          <w:rFonts w:asciiTheme="minorHAnsi" w:hAnsiTheme="minorHAnsi" w:cstheme="minorHAnsi"/>
          <w:b/>
          <w:bCs/>
          <w:iCs/>
        </w:rPr>
        <w:t>ego</w:t>
      </w:r>
      <w:r w:rsidR="00EF25D3" w:rsidRPr="00EF25D3">
        <w:rPr>
          <w:rFonts w:asciiTheme="minorHAnsi" w:hAnsiTheme="minorHAnsi" w:cstheme="minorHAnsi"/>
          <w:b/>
          <w:bCs/>
          <w:iCs/>
        </w:rPr>
        <w:t xml:space="preserve"> konkurs</w:t>
      </w:r>
      <w:r>
        <w:rPr>
          <w:rFonts w:asciiTheme="minorHAnsi" w:hAnsiTheme="minorHAnsi" w:cstheme="minorHAnsi"/>
          <w:b/>
          <w:bCs/>
          <w:iCs/>
        </w:rPr>
        <w:t>u</w:t>
      </w:r>
      <w:r w:rsidR="00EF25D3" w:rsidRPr="00EF25D3">
        <w:rPr>
          <w:rFonts w:asciiTheme="minorHAnsi" w:hAnsiTheme="minorHAnsi" w:cstheme="minorHAnsi"/>
          <w:b/>
          <w:bCs/>
          <w:iCs/>
        </w:rPr>
        <w:t xml:space="preserve"> ofert  na wykonanie ze środków PFRON przez organizacje i inne uprawnione Podmioty prowadzące działalność pożytku publicznego w roku 2021 zadań publicznych związanych z realizacją zadań Samorządu Województwa Opolskiego w zakresie rehabilitacji społecznej i zawodowej osób niepełnosprawnych</w:t>
      </w:r>
    </w:p>
    <w:p w14:paraId="0F5F7F2F" w14:textId="0C97A4A0" w:rsidR="001F18CB" w:rsidRDefault="001F18CB" w:rsidP="00BD084E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sz w:val="24"/>
          <w:szCs w:val="24"/>
        </w:rPr>
      </w:pPr>
    </w:p>
    <w:p w14:paraId="3093499F" w14:textId="77777777" w:rsidR="00AD297C" w:rsidRPr="00AD297C" w:rsidRDefault="00AD297C" w:rsidP="00AD297C">
      <w:pPr>
        <w:pStyle w:val="Tekstpodstawowy"/>
      </w:pPr>
    </w:p>
    <w:p w14:paraId="5D9EED50" w14:textId="77777777" w:rsidR="001F18CB" w:rsidRPr="00EF25D3" w:rsidRDefault="001F18CB" w:rsidP="001F18CB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Rodzaje, zakres, tryb i formy realizacji zadań</w:t>
      </w:r>
    </w:p>
    <w:p w14:paraId="3502FB97" w14:textId="77777777" w:rsidR="001F18CB" w:rsidRPr="00EF25D3" w:rsidRDefault="001F18CB" w:rsidP="001F18CB">
      <w:pPr>
        <w:pStyle w:val="Podtytu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4E7AAE6A" w14:textId="38A5A1BC" w:rsidR="001F18CB" w:rsidRDefault="001F18CB" w:rsidP="001F18CB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 xml:space="preserve">Rodzaj zadania publicznego: </w:t>
      </w:r>
      <w:r w:rsidR="00BC7AD0" w:rsidRPr="00EF25D3">
        <w:rPr>
          <w:rFonts w:asciiTheme="minorHAnsi" w:hAnsiTheme="minorHAnsi" w:cstheme="minorHAnsi"/>
          <w:sz w:val="24"/>
        </w:rPr>
        <w:t>działalność na rzecz osób niepełnosprawnych.</w:t>
      </w:r>
    </w:p>
    <w:p w14:paraId="3C6C684D" w14:textId="7B163759" w:rsidR="00207D13" w:rsidRPr="00207D13" w:rsidRDefault="001F18CB" w:rsidP="00207D13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9249B5">
        <w:rPr>
          <w:rFonts w:asciiTheme="minorHAnsi" w:hAnsiTheme="minorHAnsi" w:cstheme="minorHAnsi"/>
          <w:sz w:val="24"/>
        </w:rPr>
        <w:t xml:space="preserve">W ramach </w:t>
      </w:r>
      <w:r w:rsidR="009249B5" w:rsidRPr="009249B5">
        <w:rPr>
          <w:rFonts w:asciiTheme="minorHAnsi" w:hAnsiTheme="minorHAnsi" w:cstheme="minorHAnsi"/>
          <w:sz w:val="24"/>
        </w:rPr>
        <w:t xml:space="preserve">zadania II: </w:t>
      </w:r>
      <w:r w:rsidRPr="009249B5">
        <w:rPr>
          <w:rFonts w:asciiTheme="minorHAnsi" w:hAnsiTheme="minorHAnsi" w:cstheme="minorHAnsi"/>
          <w:sz w:val="24"/>
        </w:rPr>
        <w:t xml:space="preserve">Poprawa poziomu życia osób, rodzin i środowisk wykluczonych społecznie bądź zagrożonych wykluczeniem społecznym poprzez </w:t>
      </w:r>
      <w:r w:rsidR="009249B5" w:rsidRPr="009249B5">
        <w:rPr>
          <w:rFonts w:asciiTheme="minorHAnsi" w:hAnsiTheme="minorHAnsi" w:cstheme="minorHAnsi"/>
          <w:sz w:val="24"/>
        </w:rPr>
        <w:t>wsparcie osób, rodzin i środowisk znajdujących si</w:t>
      </w:r>
      <w:r w:rsidR="009249B5" w:rsidRPr="009249B5">
        <w:rPr>
          <w:rFonts w:asciiTheme="minorHAnsi" w:hAnsiTheme="minorHAnsi" w:cstheme="minorHAnsi"/>
          <w:sz w:val="24"/>
        </w:rPr>
        <w:fldChar w:fldCharType="begin"/>
      </w:r>
      <w:r w:rsidR="009249B5" w:rsidRPr="009249B5">
        <w:rPr>
          <w:rFonts w:asciiTheme="minorHAnsi" w:hAnsiTheme="minorHAnsi" w:cstheme="minorHAnsi"/>
          <w:sz w:val="24"/>
        </w:rPr>
        <w:instrText xml:space="preserve"> LISTNUM </w:instrText>
      </w:r>
      <w:r w:rsidR="009249B5" w:rsidRPr="009249B5">
        <w:rPr>
          <w:rFonts w:asciiTheme="minorHAnsi" w:hAnsiTheme="minorHAnsi" w:cstheme="minorHAnsi"/>
          <w:sz w:val="24"/>
        </w:rPr>
        <w:fldChar w:fldCharType="end"/>
      </w:r>
      <w:r w:rsidR="009249B5" w:rsidRPr="009249B5">
        <w:rPr>
          <w:rFonts w:asciiTheme="minorHAnsi" w:hAnsiTheme="minorHAnsi" w:cstheme="minorHAnsi"/>
          <w:sz w:val="24"/>
        </w:rPr>
        <w:t xml:space="preserve"> w trudnej sytuacji życiowej oraz aktywizacja, integracja i reintegracja zawodowa i społeczna osób wykluczonych społecznie bądź zagrożonych wykluczeniem społecznym poprzez działania na rzecz osób niepełnosprawnych, </w:t>
      </w:r>
      <w:r w:rsidRPr="009249B5">
        <w:rPr>
          <w:rFonts w:asciiTheme="minorHAnsi" w:hAnsiTheme="minorHAnsi" w:cstheme="minorHAnsi"/>
          <w:sz w:val="24"/>
        </w:rPr>
        <w:t>zakresem zadań objęte zostają następujące obszary tematyczne:</w:t>
      </w:r>
    </w:p>
    <w:p w14:paraId="23A83BD9" w14:textId="77777777" w:rsidR="00207D13" w:rsidRPr="00AD297C" w:rsidRDefault="00207D13" w:rsidP="00207D13">
      <w:pPr>
        <w:pStyle w:val="Tekstpodstawowy"/>
        <w:numPr>
          <w:ilvl w:val="0"/>
          <w:numId w:val="3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organizowanie i prowadzenie szkoleń, kursów, warsztatów, grup środowiskowego wsparcia oraz zespołów aktywności społecznej dla osób niepełnosprawnych aktywizujących zawodowo i społecznie te osoby;</w:t>
      </w:r>
    </w:p>
    <w:p w14:paraId="080CC0DD" w14:textId="77777777" w:rsidR="00207D13" w:rsidRPr="00AD297C" w:rsidRDefault="00207D13" w:rsidP="00207D13">
      <w:pPr>
        <w:pStyle w:val="Tekstpodstawowy"/>
        <w:numPr>
          <w:ilvl w:val="0"/>
          <w:numId w:val="3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organizowanie i prowadzenie szkoleń, kursów i warsztatów dla członków rodzin osób niepełnosprawnych, opiekunów, kadry i wolontariuszy bezpośrednio zaangażowanych                w proces rehabilitacji zawodowej lub społecznej osób niepełnosprawnych, ze szczególnym uwzględnieniem zagadnień dotyczących procesu integracji osób niepełnosprawnych w najbliższym środowisku i społeczności lokalnej, zwiększania ich aktywności życiowej i zaradności osobistej oraz niezależności ekonomicznej, podnoszenia umiejętności pracy z osobami niepełnosprawnymi, w tym sprawowania nad nimi opieki i udzielania pomocy  w procesie ich rehabilitacji;</w:t>
      </w:r>
    </w:p>
    <w:p w14:paraId="4205499E" w14:textId="77777777" w:rsidR="00207D13" w:rsidRPr="00AD297C" w:rsidRDefault="00207D13" w:rsidP="00207D13">
      <w:pPr>
        <w:pStyle w:val="Tekstpodstawowy"/>
        <w:numPr>
          <w:ilvl w:val="0"/>
          <w:numId w:val="3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prowadzenie grupowych i indywidualnych zajęć, które:</w:t>
      </w:r>
    </w:p>
    <w:p w14:paraId="5FE60D6F" w14:textId="77777777" w:rsidR="00207D13" w:rsidRPr="00AD297C" w:rsidRDefault="00207D13" w:rsidP="00207D13">
      <w:pPr>
        <w:pStyle w:val="Tekstpodstawowy"/>
        <w:numPr>
          <w:ilvl w:val="0"/>
          <w:numId w:val="3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mają na celu nabywanie, rozwijanie i podtrzymywanie umiejętności niezbędnych do samodzielnego funkcjonowania osób niepełnosprawnych,</w:t>
      </w:r>
    </w:p>
    <w:p w14:paraId="179E4FC4" w14:textId="77777777" w:rsidR="00207D13" w:rsidRPr="00AD297C" w:rsidRDefault="00207D13" w:rsidP="00207D13">
      <w:pPr>
        <w:pStyle w:val="Tekstpodstawowy"/>
        <w:numPr>
          <w:ilvl w:val="0"/>
          <w:numId w:val="3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rozwijają umiejętności sprawnego komunikowania się z otoczeniem osób  z uszkodzeniami słuchu, mowy, z autyzmem i z niepełnosprawnością intelektualną,</w:t>
      </w:r>
    </w:p>
    <w:p w14:paraId="2F66D005" w14:textId="77777777" w:rsidR="00207D13" w:rsidRPr="00AD297C" w:rsidRDefault="00207D13" w:rsidP="00207D13">
      <w:pPr>
        <w:pStyle w:val="Tekstpodstawowy"/>
        <w:numPr>
          <w:ilvl w:val="0"/>
          <w:numId w:val="3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usprawniają i wspierają funkcjonowanie osób z autyzmem i z niepełnosprawnością intelektualną w różnych rolach społecznych i w różnych środowiskach;</w:t>
      </w:r>
    </w:p>
    <w:p w14:paraId="1647240A" w14:textId="77777777" w:rsidR="00207D13" w:rsidRPr="00AD297C" w:rsidRDefault="00207D13" w:rsidP="00207D13">
      <w:pPr>
        <w:pStyle w:val="Tekstpodstawowy"/>
        <w:numPr>
          <w:ilvl w:val="0"/>
          <w:numId w:val="3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organizowanie i prowadzenie zintegrowanych działań na rzecz włączania osób niepełnosprawnych w rynek pracy, w szczególności przez:</w:t>
      </w:r>
    </w:p>
    <w:p w14:paraId="423E4D67" w14:textId="77777777" w:rsidR="00207D13" w:rsidRPr="00AD297C" w:rsidRDefault="00207D13" w:rsidP="00207D13">
      <w:pPr>
        <w:pStyle w:val="Tekstpodstawowy"/>
        <w:numPr>
          <w:ilvl w:val="0"/>
          <w:numId w:val="3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doradztwo zawodowe,</w:t>
      </w:r>
    </w:p>
    <w:p w14:paraId="6B2C43FA" w14:textId="77777777" w:rsidR="00207D13" w:rsidRPr="00AD297C" w:rsidRDefault="00207D13" w:rsidP="00207D13">
      <w:pPr>
        <w:pStyle w:val="Tekstpodstawowy"/>
        <w:numPr>
          <w:ilvl w:val="0"/>
          <w:numId w:val="3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przygotowanie i wdrożenie indywidualnego planu drogi życiowej i zawodowej,</w:t>
      </w:r>
    </w:p>
    <w:p w14:paraId="0E18B7F6" w14:textId="3462761A" w:rsidR="00207D13" w:rsidRPr="00207D13" w:rsidRDefault="00207D13" w:rsidP="00207D13">
      <w:pPr>
        <w:pStyle w:val="Tekstpodstawowy"/>
        <w:numPr>
          <w:ilvl w:val="0"/>
          <w:numId w:val="39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prowadzenie specjalistycznego poradnictwa zawodowego i pośrednictwa pracy, mających na celu przygotowanie do aktywnego poszukiwania pracy i utrzymania  w zatrudnieniu osób niepełnosprawnych;</w:t>
      </w:r>
    </w:p>
    <w:p w14:paraId="65561728" w14:textId="77777777" w:rsidR="00207D13" w:rsidRDefault="00207D13" w:rsidP="00207D13">
      <w:pPr>
        <w:pStyle w:val="Tekstpodstawowy"/>
        <w:numPr>
          <w:ilvl w:val="0"/>
          <w:numId w:val="3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lastRenderedPageBreak/>
        <w:t>organizowanie lokalnych, regionalnych i ogólnopolskich imprez kulturalnych, sportowych, turystycznych i rekreacyjnych dla osób niepełnosprawnych wspierających ich aktywność w tych dziedzinach;</w:t>
      </w:r>
    </w:p>
    <w:p w14:paraId="32C3529E" w14:textId="77777777" w:rsidR="00207D13" w:rsidRDefault="00207D13" w:rsidP="00207D13">
      <w:pPr>
        <w:pStyle w:val="Tekstpodstawowy"/>
        <w:numPr>
          <w:ilvl w:val="0"/>
          <w:numId w:val="3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promowanie aktywności osób niepełnosprawnych w różnych dziedzinach życia społecznego  i zawodowego;</w:t>
      </w:r>
    </w:p>
    <w:p w14:paraId="0A453F42" w14:textId="77777777" w:rsidR="00207D13" w:rsidRPr="00AD297C" w:rsidRDefault="00207D13" w:rsidP="00207D13">
      <w:pPr>
        <w:pStyle w:val="Tekstpodstawowy"/>
        <w:numPr>
          <w:ilvl w:val="0"/>
          <w:numId w:val="37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prowadzenie kampanii informacyjnych na rzecz integracji osób niepełnosprawnych                        i przeciwdziałaniu ich dyskryminacji;</w:t>
      </w:r>
    </w:p>
    <w:p w14:paraId="6512F270" w14:textId="4DD5CF28" w:rsidR="00207D13" w:rsidRPr="00207D13" w:rsidRDefault="00207D13" w:rsidP="00207D13">
      <w:pPr>
        <w:pStyle w:val="Tekstpodstawowy"/>
        <w:numPr>
          <w:ilvl w:val="0"/>
          <w:numId w:val="37"/>
        </w:numPr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świadczenie usług wspierających, które mają na celu umożliwienie lub wspomaganie należnego życia osób niepełnosprawnych, w szczególności usług asystencji osobistej.</w:t>
      </w:r>
    </w:p>
    <w:p w14:paraId="13552AC2" w14:textId="197F6A72" w:rsidR="00AD297C" w:rsidRDefault="00AD297C" w:rsidP="00AD297C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Wykonanie zadania odbywa się poprzez realizację przedłożonej oferty realizacji zadania.</w:t>
      </w:r>
    </w:p>
    <w:p w14:paraId="105F2E9C" w14:textId="72A374AC" w:rsidR="00AD297C" w:rsidRDefault="00AD297C" w:rsidP="00AD297C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Theme="minorHAnsi" w:hAnsiTheme="minorHAnsi" w:cstheme="minorHAnsi"/>
          <w:sz w:val="24"/>
        </w:rPr>
        <w:t>Zlecenie realizacji zadania publicznego nastąpi w trybie: powierzenia wykonania zadania, wraz  z udzieleniem dotacji na finansowanie jego realizacji.</w:t>
      </w:r>
    </w:p>
    <w:p w14:paraId="2E8BCC8C" w14:textId="0A02628B" w:rsidR="00AD297C" w:rsidRPr="00AD297C" w:rsidRDefault="00AD297C" w:rsidP="00AD297C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="Calibri" w:hAnsi="Calibri" w:cs="Calibri"/>
          <w:sz w:val="24"/>
        </w:rPr>
        <w:t xml:space="preserve">Podmiot składający ofertę w konkursie zobowiązany jest od dnia 6 września 2021 r. do zapewnienia dostępności architektonicznej, cyfrowej oraz informacyjno-komunikacyjnej, osobom ze szczególnymi potrzebami, co najmniej w zakresie określonym przez minimalne wymagania, o których mowa w art. 6 ustawy z dnia 19 lipca 2019 r. o zapewnieniu dostępności osobom ze szczególnymi potrzebami. Zapewnienie dostępności osobom ze szczególnymi potrzebami następuje, o ile jest to możliwe, z uwzględnieniem uniwersalnego projektowania.  </w:t>
      </w:r>
    </w:p>
    <w:p w14:paraId="4432E157" w14:textId="79B2FB52" w:rsidR="00AD297C" w:rsidRPr="0078708A" w:rsidRDefault="00AD297C" w:rsidP="00AD297C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AD297C">
        <w:rPr>
          <w:rFonts w:ascii="Calibri" w:hAnsi="Calibri" w:cs="Calibri"/>
          <w:sz w:val="24"/>
        </w:rPr>
        <w:t xml:space="preserve">Obowiązek, o którym mowa w pkt 5 dotyczy ofert obejmujących zadania publiczne rozpoczynające się od dnia 6 września 2021 r., trwające w dniu 6 września 2021 r. lub </w:t>
      </w:r>
      <w:r w:rsidRPr="0078708A">
        <w:rPr>
          <w:rFonts w:ascii="Calibri" w:hAnsi="Calibri" w:cs="Calibri"/>
          <w:sz w:val="24"/>
        </w:rPr>
        <w:t xml:space="preserve">rozpoczynających się po dniu 6 września 2021 r. </w:t>
      </w:r>
    </w:p>
    <w:p w14:paraId="6EFB8F35" w14:textId="5E4F13C4" w:rsidR="00AD297C" w:rsidRPr="0078708A" w:rsidRDefault="00AD297C" w:rsidP="00AD297C">
      <w:pPr>
        <w:pStyle w:val="Tekstpodstawowy"/>
        <w:numPr>
          <w:ilvl w:val="0"/>
          <w:numId w:val="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8708A">
        <w:rPr>
          <w:rFonts w:asciiTheme="minorHAnsi" w:hAnsiTheme="minorHAnsi" w:cstheme="minorHAnsi"/>
          <w:sz w:val="24"/>
        </w:rPr>
        <w:t>Wyłoniony w konkursie Podmiot winien wykonać zadanie publiczne</w:t>
      </w:r>
      <w:r w:rsidRPr="0078708A">
        <w:rPr>
          <w:rFonts w:ascii="Calibri" w:hAnsi="Calibri" w:cs="Calibri"/>
          <w:sz w:val="24"/>
          <w:lang w:eastAsia="pl-PL"/>
        </w:rPr>
        <w:t xml:space="preserve">, zgodnie z aktualnymi standardami związanymi z dodatkowymi obostrzeniami </w:t>
      </w:r>
      <w:r w:rsidRPr="0078708A">
        <w:rPr>
          <w:rFonts w:ascii="Calibri" w:hAnsi="Calibri" w:cs="Calibri"/>
          <w:sz w:val="24"/>
          <w:shd w:val="clear" w:color="auto" w:fill="FFFFFF"/>
          <w:lang w:eastAsia="pl-PL"/>
        </w:rPr>
        <w:t xml:space="preserve">w związku z wystąpieniem stanu epidemii, </w:t>
      </w:r>
      <w:r w:rsidRPr="0078708A">
        <w:rPr>
          <w:rFonts w:ascii="Calibri" w:hAnsi="Calibri" w:cs="Calibri"/>
          <w:sz w:val="24"/>
          <w:lang w:eastAsia="pl-PL"/>
        </w:rPr>
        <w:t>wprowadz</w:t>
      </w:r>
      <w:r w:rsidR="004B3068" w:rsidRPr="0078708A">
        <w:rPr>
          <w:rFonts w:ascii="Calibri" w:hAnsi="Calibri" w:cs="Calibri"/>
          <w:sz w:val="24"/>
          <w:lang w:eastAsia="pl-PL"/>
        </w:rPr>
        <w:t>o</w:t>
      </w:r>
      <w:r w:rsidRPr="0078708A">
        <w:rPr>
          <w:rFonts w:ascii="Calibri" w:hAnsi="Calibri" w:cs="Calibri"/>
          <w:sz w:val="24"/>
          <w:lang w:eastAsia="pl-PL"/>
        </w:rPr>
        <w:t>nymi rozporządzeniem Rady Ministrów w sprawie ustanowienia określonych ograniczeń, nakazów i zakazów w związku z wystąpieniem stanu epidemii lub innymi właściwymi przepisami powszechnie obowiązującymi w okresie realizacji zadania publicznego, w szczególności wydanymi n</w:t>
      </w:r>
      <w:r w:rsidRPr="0078708A">
        <w:rPr>
          <w:rFonts w:ascii="Calibri" w:hAnsi="Calibri" w:cs="Calibri"/>
          <w:sz w:val="24"/>
          <w:shd w:val="clear" w:color="auto" w:fill="FFFFFF"/>
          <w:lang w:eastAsia="pl-PL"/>
        </w:rPr>
        <w:t xml:space="preserve">a podstawie ustawy z dnia 5 grudnia 2008 r. </w:t>
      </w:r>
      <w:r w:rsidR="00801044" w:rsidRPr="0078708A">
        <w:rPr>
          <w:rFonts w:ascii="Calibri" w:hAnsi="Calibri" w:cs="Calibri"/>
          <w:sz w:val="24"/>
          <w:shd w:val="clear" w:color="auto" w:fill="FFFFFF"/>
          <w:lang w:eastAsia="pl-PL"/>
        </w:rPr>
        <w:t xml:space="preserve">         </w:t>
      </w:r>
      <w:r w:rsidRPr="0078708A">
        <w:rPr>
          <w:rFonts w:ascii="Calibri" w:hAnsi="Calibri" w:cs="Calibri"/>
          <w:sz w:val="24"/>
          <w:shd w:val="clear" w:color="auto" w:fill="FFFFFF"/>
          <w:lang w:eastAsia="pl-PL"/>
        </w:rPr>
        <w:t>o zapobieganiu oraz zwalczaniu zakażeń i chorób zakaźnych u ludzi (Dz. U. z 2020 r., poz. 1845).</w:t>
      </w:r>
    </w:p>
    <w:p w14:paraId="5750DF99" w14:textId="77777777" w:rsidR="00234038" w:rsidRDefault="00234038" w:rsidP="00F92E8C">
      <w:pPr>
        <w:pStyle w:val="Tekstpodstawowy"/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</w:p>
    <w:p w14:paraId="70D99BA7" w14:textId="13D89F40" w:rsidR="008C2EF5" w:rsidRPr="00780BDE" w:rsidRDefault="00BC7AD0" w:rsidP="008C2EF5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 xml:space="preserve">Wysokość środków PFRON przeznaczonych na realizację zadania w roku </w:t>
      </w:r>
      <w:r w:rsidR="00D84656" w:rsidRPr="00EF25D3">
        <w:rPr>
          <w:rFonts w:asciiTheme="minorHAnsi" w:hAnsiTheme="minorHAnsi" w:cstheme="minorHAnsi"/>
          <w:sz w:val="24"/>
        </w:rPr>
        <w:t>202</w:t>
      </w:r>
      <w:r w:rsidR="00961488">
        <w:rPr>
          <w:rFonts w:asciiTheme="minorHAnsi" w:hAnsiTheme="minorHAnsi" w:cstheme="minorHAnsi"/>
          <w:sz w:val="24"/>
        </w:rPr>
        <w:t>1</w:t>
      </w:r>
      <w:r w:rsidR="00D84656" w:rsidRPr="00EF25D3">
        <w:rPr>
          <w:rFonts w:asciiTheme="minorHAnsi" w:hAnsiTheme="minorHAnsi" w:cstheme="minorHAnsi"/>
          <w:sz w:val="24"/>
        </w:rPr>
        <w:t xml:space="preserve"> i w roku  </w:t>
      </w:r>
      <w:r w:rsidR="00D84656" w:rsidRPr="00780BDE">
        <w:rPr>
          <w:rFonts w:asciiTheme="minorHAnsi" w:hAnsiTheme="minorHAnsi" w:cstheme="minorHAnsi"/>
          <w:sz w:val="24"/>
        </w:rPr>
        <w:t>20</w:t>
      </w:r>
      <w:r w:rsidR="00961488" w:rsidRPr="00780BDE">
        <w:rPr>
          <w:rFonts w:asciiTheme="minorHAnsi" w:hAnsiTheme="minorHAnsi" w:cstheme="minorHAnsi"/>
          <w:sz w:val="24"/>
        </w:rPr>
        <w:t>20</w:t>
      </w:r>
    </w:p>
    <w:p w14:paraId="0893CBDC" w14:textId="3F2236A9" w:rsidR="008C2EF5" w:rsidRDefault="008C2EF5" w:rsidP="008C2EF5">
      <w:pPr>
        <w:pStyle w:val="Podtytu"/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  <w:lang w:eastAsia="pl-PL"/>
        </w:rPr>
      </w:pPr>
    </w:p>
    <w:p w14:paraId="75CD74E1" w14:textId="762796EC" w:rsidR="00BC7AD0" w:rsidRPr="00780BDE" w:rsidRDefault="00BC7AD0" w:rsidP="0074005B">
      <w:pPr>
        <w:pStyle w:val="Tekstpodstawowy"/>
        <w:numPr>
          <w:ilvl w:val="0"/>
          <w:numId w:val="42"/>
        </w:numPr>
        <w:rPr>
          <w:lang w:eastAsia="pl-PL"/>
        </w:rPr>
      </w:pPr>
      <w:r w:rsidRPr="00780BDE">
        <w:rPr>
          <w:rFonts w:asciiTheme="minorHAnsi" w:hAnsiTheme="minorHAnsi" w:cstheme="minorHAnsi"/>
          <w:sz w:val="24"/>
        </w:rPr>
        <w:t>Na realizację zadań publicznych z zakresu rehabilitacji zawodowej i społecznej w ra</w:t>
      </w:r>
      <w:r w:rsidR="00F708CE" w:rsidRPr="00780BDE">
        <w:rPr>
          <w:rFonts w:asciiTheme="minorHAnsi" w:hAnsiTheme="minorHAnsi" w:cstheme="minorHAnsi"/>
          <w:sz w:val="24"/>
        </w:rPr>
        <w:t>mach</w:t>
      </w:r>
      <w:r w:rsidR="0074005B">
        <w:rPr>
          <w:rFonts w:asciiTheme="minorHAnsi" w:hAnsiTheme="minorHAnsi" w:cstheme="minorHAnsi"/>
          <w:sz w:val="24"/>
        </w:rPr>
        <w:t xml:space="preserve"> ogłaszanego </w:t>
      </w:r>
      <w:r w:rsidR="00F708CE" w:rsidRPr="00780BDE">
        <w:rPr>
          <w:rFonts w:asciiTheme="minorHAnsi" w:hAnsiTheme="minorHAnsi" w:cstheme="minorHAnsi"/>
          <w:sz w:val="24"/>
        </w:rPr>
        <w:t>konkursu w 202</w:t>
      </w:r>
      <w:r w:rsidR="008C2EF5" w:rsidRPr="00780BDE">
        <w:rPr>
          <w:rFonts w:asciiTheme="minorHAnsi" w:hAnsiTheme="minorHAnsi" w:cstheme="minorHAnsi"/>
          <w:sz w:val="24"/>
        </w:rPr>
        <w:t>1</w:t>
      </w:r>
      <w:r w:rsidRPr="00780BDE">
        <w:rPr>
          <w:rFonts w:asciiTheme="minorHAnsi" w:hAnsiTheme="minorHAnsi" w:cstheme="minorHAnsi"/>
          <w:sz w:val="24"/>
        </w:rPr>
        <w:t xml:space="preserve"> roku przeznacza się kwotę do  </w:t>
      </w:r>
      <w:r w:rsidR="00467613">
        <w:rPr>
          <w:rFonts w:asciiTheme="minorHAnsi" w:hAnsiTheme="minorHAnsi" w:cstheme="minorHAnsi"/>
          <w:b/>
          <w:bCs/>
          <w:sz w:val="24"/>
        </w:rPr>
        <w:t xml:space="preserve">211 521,00 </w:t>
      </w:r>
      <w:r w:rsidRPr="00E10C01">
        <w:rPr>
          <w:rFonts w:asciiTheme="minorHAnsi" w:hAnsiTheme="minorHAnsi" w:cstheme="minorHAnsi"/>
          <w:b/>
          <w:bCs/>
          <w:sz w:val="24"/>
        </w:rPr>
        <w:t>zł</w:t>
      </w:r>
      <w:r w:rsidRPr="00E10C01">
        <w:rPr>
          <w:rFonts w:asciiTheme="minorHAnsi" w:hAnsiTheme="minorHAnsi" w:cstheme="minorHAnsi"/>
          <w:sz w:val="24"/>
        </w:rPr>
        <w:t>.</w:t>
      </w:r>
      <w:r w:rsidR="00F708CE" w:rsidRPr="00780BDE">
        <w:rPr>
          <w:rFonts w:asciiTheme="minorHAnsi" w:hAnsiTheme="minorHAnsi" w:cstheme="minorHAnsi"/>
          <w:sz w:val="24"/>
        </w:rPr>
        <w:t xml:space="preserve">   </w:t>
      </w:r>
    </w:p>
    <w:p w14:paraId="6609C409" w14:textId="592AF711" w:rsidR="00BC7AD0" w:rsidRPr="00780BDE" w:rsidRDefault="00BC7AD0" w:rsidP="00780BDE">
      <w:pPr>
        <w:pStyle w:val="Tekstpodstawowy"/>
        <w:numPr>
          <w:ilvl w:val="0"/>
          <w:numId w:val="42"/>
        </w:numPr>
        <w:rPr>
          <w:lang w:eastAsia="pl-PL"/>
        </w:rPr>
      </w:pPr>
      <w:r w:rsidRPr="00780BDE">
        <w:rPr>
          <w:rFonts w:asciiTheme="minorHAnsi" w:hAnsiTheme="minorHAnsi" w:cstheme="minorHAnsi"/>
          <w:sz w:val="24"/>
        </w:rPr>
        <w:t>Kwoty przeznaczone na realizację poszczególnych zadań mogą u</w:t>
      </w:r>
      <w:r w:rsidR="00371DBA" w:rsidRPr="00780BDE">
        <w:rPr>
          <w:rFonts w:asciiTheme="minorHAnsi" w:hAnsiTheme="minorHAnsi" w:cstheme="minorHAnsi"/>
          <w:sz w:val="24"/>
        </w:rPr>
        <w:t xml:space="preserve">lec zmniejszeniu </w:t>
      </w:r>
      <w:r w:rsidRPr="00780BDE">
        <w:rPr>
          <w:rFonts w:asciiTheme="minorHAnsi" w:hAnsiTheme="minorHAnsi" w:cstheme="minorHAnsi"/>
          <w:sz w:val="24"/>
        </w:rPr>
        <w:t>w przypadku stwierdzenia, że zadania te można zrealizować mniejszym kosztem, złożone oferty nie uzyskają akceptacji Zarządu Województwa, lub zaistnieje konieczność zmniejszenia budżetu Województwa w części przeznaczonej na realizację zadania z ważnych przyczyn, niemożliwych do przewidzenia w dniu ogłoszenia konkursu.</w:t>
      </w:r>
    </w:p>
    <w:p w14:paraId="1F0436FA" w14:textId="1646AFC9" w:rsidR="00BD084E" w:rsidRPr="00F871D3" w:rsidRDefault="00BC7AD0" w:rsidP="00BD084E">
      <w:pPr>
        <w:pStyle w:val="Tekstpodstawowy"/>
        <w:numPr>
          <w:ilvl w:val="0"/>
          <w:numId w:val="42"/>
        </w:numPr>
        <w:rPr>
          <w:lang w:eastAsia="pl-PL"/>
        </w:rPr>
      </w:pPr>
      <w:r w:rsidRPr="00780BDE">
        <w:rPr>
          <w:rFonts w:asciiTheme="minorHAnsi" w:hAnsiTheme="minorHAnsi" w:cstheme="minorHAnsi"/>
          <w:sz w:val="24"/>
        </w:rPr>
        <w:t>Podaje się do wiadomości, że suma dotacji przyznanych przez Zarząd Województwa na realizację zadań publicznych przez Podmioty ze środ</w:t>
      </w:r>
      <w:r w:rsidR="009C0E12" w:rsidRPr="00780BDE">
        <w:rPr>
          <w:rFonts w:asciiTheme="minorHAnsi" w:hAnsiTheme="minorHAnsi" w:cstheme="minorHAnsi"/>
          <w:sz w:val="24"/>
        </w:rPr>
        <w:t>ków PFRON w roku 202</w:t>
      </w:r>
      <w:r w:rsidR="002619B6" w:rsidRPr="00780BDE">
        <w:rPr>
          <w:rFonts w:asciiTheme="minorHAnsi" w:hAnsiTheme="minorHAnsi" w:cstheme="minorHAnsi"/>
          <w:sz w:val="24"/>
        </w:rPr>
        <w:t>1</w:t>
      </w:r>
      <w:r w:rsidR="008D20BA" w:rsidRPr="00780BDE">
        <w:rPr>
          <w:rFonts w:asciiTheme="minorHAnsi" w:hAnsiTheme="minorHAnsi" w:cstheme="minorHAnsi"/>
          <w:sz w:val="24"/>
        </w:rPr>
        <w:t xml:space="preserve"> wyniosła </w:t>
      </w:r>
      <w:r w:rsidR="0074005B">
        <w:rPr>
          <w:rFonts w:asciiTheme="minorHAnsi" w:hAnsiTheme="minorHAnsi" w:cstheme="minorHAnsi"/>
          <w:sz w:val="24"/>
        </w:rPr>
        <w:t xml:space="preserve">  </w:t>
      </w:r>
      <w:r w:rsidR="00467613">
        <w:rPr>
          <w:rFonts w:asciiTheme="minorHAnsi" w:hAnsiTheme="minorHAnsi" w:cstheme="minorHAnsi"/>
          <w:sz w:val="24"/>
        </w:rPr>
        <w:t>1 213 327,10</w:t>
      </w:r>
      <w:r w:rsidRPr="00780BDE">
        <w:rPr>
          <w:rFonts w:asciiTheme="minorHAnsi" w:hAnsiTheme="minorHAnsi" w:cstheme="minorHAnsi"/>
          <w:sz w:val="24"/>
        </w:rPr>
        <w:t xml:space="preserve"> zł ora</w:t>
      </w:r>
      <w:r w:rsidR="009C0E12" w:rsidRPr="00780BDE">
        <w:rPr>
          <w:rFonts w:asciiTheme="minorHAnsi" w:hAnsiTheme="minorHAnsi" w:cstheme="minorHAnsi"/>
          <w:sz w:val="24"/>
        </w:rPr>
        <w:t>z w roku 20</w:t>
      </w:r>
      <w:r w:rsidR="002619B6" w:rsidRPr="00780BDE">
        <w:rPr>
          <w:rFonts w:asciiTheme="minorHAnsi" w:hAnsiTheme="minorHAnsi" w:cstheme="minorHAnsi"/>
          <w:sz w:val="24"/>
        </w:rPr>
        <w:t>20</w:t>
      </w:r>
      <w:r w:rsidR="00245B4A" w:rsidRPr="00780BDE">
        <w:rPr>
          <w:rFonts w:asciiTheme="minorHAnsi" w:hAnsiTheme="minorHAnsi" w:cstheme="minorHAnsi"/>
          <w:sz w:val="24"/>
        </w:rPr>
        <w:t xml:space="preserve"> wyniosła</w:t>
      </w:r>
      <w:r w:rsidR="009C0E12" w:rsidRPr="00780BDE">
        <w:rPr>
          <w:rFonts w:asciiTheme="minorHAnsi" w:hAnsiTheme="minorHAnsi" w:cstheme="minorHAnsi"/>
          <w:sz w:val="24"/>
        </w:rPr>
        <w:t xml:space="preserve"> </w:t>
      </w:r>
      <w:r w:rsidR="002619B6" w:rsidRPr="00780BDE">
        <w:rPr>
          <w:rFonts w:asciiTheme="minorHAnsi" w:hAnsiTheme="minorHAnsi" w:cstheme="minorHAnsi"/>
          <w:sz w:val="24"/>
        </w:rPr>
        <w:t>771 084</w:t>
      </w:r>
      <w:r w:rsidR="00245B4A" w:rsidRPr="00780BDE">
        <w:rPr>
          <w:rFonts w:asciiTheme="minorHAnsi" w:hAnsiTheme="minorHAnsi" w:cstheme="minorHAnsi"/>
          <w:sz w:val="24"/>
        </w:rPr>
        <w:t>,00 zł - w</w:t>
      </w:r>
      <w:r w:rsidRPr="00780BDE">
        <w:rPr>
          <w:rFonts w:asciiTheme="minorHAnsi" w:hAnsiTheme="minorHAnsi" w:cstheme="minorHAnsi"/>
          <w:sz w:val="24"/>
        </w:rPr>
        <w:t>ykaz</w:t>
      </w:r>
      <w:r w:rsidR="00245B4A" w:rsidRPr="00780BDE">
        <w:rPr>
          <w:rFonts w:asciiTheme="minorHAnsi" w:hAnsiTheme="minorHAnsi" w:cstheme="minorHAnsi"/>
          <w:sz w:val="24"/>
        </w:rPr>
        <w:t>y</w:t>
      </w:r>
      <w:r w:rsidRPr="00780BDE">
        <w:rPr>
          <w:rFonts w:asciiTheme="minorHAnsi" w:hAnsiTheme="minorHAnsi" w:cstheme="minorHAnsi"/>
          <w:sz w:val="24"/>
        </w:rPr>
        <w:t xml:space="preserve"> zrealizowanych zadań tego sam</w:t>
      </w:r>
      <w:r w:rsidR="00245B4A" w:rsidRPr="00780BDE">
        <w:rPr>
          <w:rFonts w:asciiTheme="minorHAnsi" w:hAnsiTheme="minorHAnsi" w:cstheme="minorHAnsi"/>
          <w:sz w:val="24"/>
        </w:rPr>
        <w:t>ego rodzaju i związanych z nimi</w:t>
      </w:r>
      <w:r w:rsidRPr="00780BDE">
        <w:rPr>
          <w:rFonts w:asciiTheme="minorHAnsi" w:hAnsiTheme="minorHAnsi" w:cstheme="minorHAnsi"/>
          <w:sz w:val="24"/>
        </w:rPr>
        <w:t xml:space="preserve"> kosztów ze szczególnym uwzględnieniem wysokości dotacji przekazan</w:t>
      </w:r>
      <w:r w:rsidR="00245B4A" w:rsidRPr="00780BDE">
        <w:rPr>
          <w:rFonts w:asciiTheme="minorHAnsi" w:hAnsiTheme="minorHAnsi" w:cstheme="minorHAnsi"/>
          <w:sz w:val="24"/>
        </w:rPr>
        <w:t>ych Podmiotom znajduj</w:t>
      </w:r>
      <w:r w:rsidR="00F66B3E" w:rsidRPr="00780BDE">
        <w:rPr>
          <w:rFonts w:asciiTheme="minorHAnsi" w:hAnsiTheme="minorHAnsi" w:cstheme="minorHAnsi"/>
          <w:sz w:val="24"/>
        </w:rPr>
        <w:t>ą</w:t>
      </w:r>
      <w:r w:rsidR="00245B4A" w:rsidRPr="00780BDE">
        <w:rPr>
          <w:rFonts w:asciiTheme="minorHAnsi" w:hAnsiTheme="minorHAnsi" w:cstheme="minorHAnsi"/>
          <w:sz w:val="24"/>
        </w:rPr>
        <w:t xml:space="preserve"> się pod linkiem </w:t>
      </w:r>
      <w:hyperlink r:id="rId8" w:history="1">
        <w:r w:rsidR="002619B6" w:rsidRPr="00780BDE">
          <w:rPr>
            <w:rStyle w:val="Hipercze"/>
            <w:rFonts w:asciiTheme="minorHAnsi" w:hAnsiTheme="minorHAnsi" w:cstheme="minorHAnsi"/>
            <w:sz w:val="24"/>
          </w:rPr>
          <w:t>http://bip.rops-opole.pl/?cat=16</w:t>
        </w:r>
      </w:hyperlink>
      <w:r w:rsidR="002619B6" w:rsidRPr="00780BDE">
        <w:rPr>
          <w:rFonts w:asciiTheme="minorHAnsi" w:hAnsiTheme="minorHAnsi" w:cstheme="minorHAnsi"/>
          <w:sz w:val="24"/>
        </w:rPr>
        <w:t xml:space="preserve"> </w:t>
      </w:r>
      <w:r w:rsidR="00F871D3">
        <w:rPr>
          <w:lang w:eastAsia="pl-PL"/>
        </w:rPr>
        <w:t>.</w:t>
      </w:r>
    </w:p>
    <w:p w14:paraId="7FBDDE9F" w14:textId="62C8336A" w:rsidR="00BD084E" w:rsidRDefault="00BD084E" w:rsidP="001958E5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lastRenderedPageBreak/>
        <w:t>Zasady przyznawania dotacji</w:t>
      </w:r>
    </w:p>
    <w:p w14:paraId="35695CE6" w14:textId="77777777" w:rsidR="002619B6" w:rsidRPr="002619B6" w:rsidRDefault="002619B6" w:rsidP="002619B6">
      <w:pPr>
        <w:pStyle w:val="Podtytu"/>
        <w:spacing w:before="0" w:after="0"/>
        <w:rPr>
          <w:lang w:eastAsia="pl-PL"/>
        </w:rPr>
      </w:pPr>
    </w:p>
    <w:p w14:paraId="321276BE" w14:textId="77777777" w:rsidR="00BD084E" w:rsidRPr="00EF25D3" w:rsidRDefault="00BD084E" w:rsidP="00BD084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 xml:space="preserve">Zlecenie zadania publicznego i przyznanie dotacji na finansowanie jego realizacji następuje </w:t>
      </w:r>
      <w:r w:rsidR="00651FAD" w:rsidRPr="00EF25D3">
        <w:rPr>
          <w:rFonts w:asciiTheme="minorHAnsi" w:hAnsiTheme="minorHAnsi" w:cstheme="minorHAnsi"/>
          <w:sz w:val="24"/>
        </w:rPr>
        <w:t xml:space="preserve">               </w:t>
      </w:r>
      <w:r w:rsidRPr="00EF25D3">
        <w:rPr>
          <w:rFonts w:asciiTheme="minorHAnsi" w:hAnsiTheme="minorHAnsi" w:cstheme="minorHAnsi"/>
          <w:sz w:val="24"/>
        </w:rPr>
        <w:t xml:space="preserve">z odpowiednim zastosowaniem przepisów art. 11 i 16 ustawy z dnia  </w:t>
      </w:r>
      <w:r w:rsidR="00651FAD" w:rsidRPr="00EF25D3">
        <w:rPr>
          <w:rFonts w:asciiTheme="minorHAnsi" w:hAnsiTheme="minorHAnsi" w:cstheme="minorHAnsi"/>
          <w:sz w:val="24"/>
        </w:rPr>
        <w:t>24 kwietnia 2003 r.</w:t>
      </w:r>
      <w:r w:rsidRPr="00EF25D3">
        <w:rPr>
          <w:rFonts w:asciiTheme="minorHAnsi" w:hAnsiTheme="minorHAnsi" w:cstheme="minorHAnsi"/>
          <w:sz w:val="24"/>
        </w:rPr>
        <w:t xml:space="preserve"> </w:t>
      </w:r>
      <w:r w:rsidR="00651FAD" w:rsidRPr="00EF25D3">
        <w:rPr>
          <w:rFonts w:asciiTheme="minorHAnsi" w:hAnsiTheme="minorHAnsi" w:cstheme="minorHAnsi"/>
          <w:sz w:val="24"/>
        </w:rPr>
        <w:t xml:space="preserve">                   </w:t>
      </w:r>
      <w:r w:rsidRPr="00EF25D3">
        <w:rPr>
          <w:rFonts w:asciiTheme="minorHAnsi" w:hAnsiTheme="minorHAnsi" w:cstheme="minorHAnsi"/>
          <w:sz w:val="24"/>
        </w:rPr>
        <w:t>o działalności pożytku publicznego i o wolontariacie lub innych właściwych przepisów.</w:t>
      </w:r>
    </w:p>
    <w:p w14:paraId="09622FF8" w14:textId="3A7951B4" w:rsidR="00BD084E" w:rsidRPr="00EF25D3" w:rsidRDefault="00BD084E" w:rsidP="00BD084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Podmioty mogą otrzymywać dotacje ze środków PFRON na cel</w:t>
      </w:r>
      <w:r w:rsidR="00651FAD" w:rsidRPr="00EF25D3">
        <w:rPr>
          <w:rFonts w:asciiTheme="minorHAnsi" w:hAnsiTheme="minorHAnsi" w:cstheme="minorHAnsi"/>
          <w:sz w:val="24"/>
        </w:rPr>
        <w:t>e publiczne, związane</w:t>
      </w:r>
      <w:r w:rsidRPr="00EF25D3">
        <w:rPr>
          <w:rFonts w:asciiTheme="minorHAnsi" w:hAnsiTheme="minorHAnsi" w:cstheme="minorHAnsi"/>
          <w:sz w:val="24"/>
        </w:rPr>
        <w:t xml:space="preserve"> z realizacją zadań Województwa</w:t>
      </w:r>
      <w:r w:rsidR="0074005B">
        <w:rPr>
          <w:rFonts w:asciiTheme="minorHAnsi" w:hAnsiTheme="minorHAnsi" w:cstheme="minorHAnsi"/>
          <w:sz w:val="24"/>
        </w:rPr>
        <w:t xml:space="preserve"> Opolskiego</w:t>
      </w:r>
      <w:r w:rsidRPr="00EF25D3">
        <w:rPr>
          <w:rFonts w:asciiTheme="minorHAnsi" w:hAnsiTheme="minorHAnsi" w:cstheme="minorHAnsi"/>
          <w:sz w:val="24"/>
        </w:rPr>
        <w:t>, a także na dofinansowanie inwestycji związanych z realizacją tych zadań.</w:t>
      </w:r>
    </w:p>
    <w:p w14:paraId="16D6E183" w14:textId="6EA14B55" w:rsidR="00651FAD" w:rsidRPr="00EF25D3" w:rsidRDefault="00651FAD" w:rsidP="00651FAD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 xml:space="preserve">W przypadku, gdy Podmiot zamierza wnioskować o dofinansowanie inwestycji związanej                   z realizacją zadania publicznego, winien opisać ją w ofercie w </w:t>
      </w:r>
      <w:r w:rsidR="0074005B">
        <w:rPr>
          <w:rFonts w:asciiTheme="minorHAnsi" w:hAnsiTheme="minorHAnsi" w:cstheme="minorHAnsi"/>
          <w:sz w:val="24"/>
        </w:rPr>
        <w:t>rozdziale</w:t>
      </w:r>
      <w:r w:rsidRPr="00EF25D3">
        <w:rPr>
          <w:rFonts w:asciiTheme="minorHAnsi" w:hAnsiTheme="minorHAnsi" w:cstheme="minorHAnsi"/>
          <w:sz w:val="24"/>
        </w:rPr>
        <w:t xml:space="preserve"> VI Inne informacje.</w:t>
      </w:r>
    </w:p>
    <w:p w14:paraId="4C961CB4" w14:textId="1BA02CF9" w:rsidR="00BA7041" w:rsidRPr="00EF25D3" w:rsidRDefault="00651FAD" w:rsidP="00F73F6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Zarząd Województwa</w:t>
      </w:r>
      <w:r w:rsidR="0074005B">
        <w:rPr>
          <w:rFonts w:asciiTheme="minorHAnsi" w:hAnsiTheme="minorHAnsi" w:cstheme="minorHAnsi"/>
          <w:color w:val="000000"/>
          <w:sz w:val="24"/>
        </w:rPr>
        <w:t xml:space="preserve"> Opolskiego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przyznaje dotacje na finansowanie realizacji zadań publicznych wyłonionych w konkursie, w </w:t>
      </w:r>
      <w:r w:rsidRPr="00EF25D3">
        <w:rPr>
          <w:rFonts w:asciiTheme="minorHAnsi" w:hAnsiTheme="minorHAnsi" w:cstheme="minorHAnsi"/>
          <w:sz w:val="24"/>
        </w:rPr>
        <w:t>drodze uchwały.</w:t>
      </w:r>
    </w:p>
    <w:p w14:paraId="35D8157C" w14:textId="0F260939" w:rsidR="007E491E" w:rsidRPr="007514FB" w:rsidRDefault="00651FAD" w:rsidP="007E491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 xml:space="preserve">Dotacje </w:t>
      </w:r>
      <w:r w:rsidRPr="00EF25D3">
        <w:rPr>
          <w:rFonts w:asciiTheme="minorHAnsi" w:hAnsiTheme="minorHAnsi" w:cstheme="minorHAnsi"/>
          <w:bCs/>
          <w:sz w:val="24"/>
        </w:rPr>
        <w:t>nie mogą</w:t>
      </w:r>
      <w:r w:rsidRPr="00EF25D3">
        <w:rPr>
          <w:rFonts w:asciiTheme="minorHAnsi" w:hAnsiTheme="minorHAnsi" w:cstheme="minorHAnsi"/>
          <w:sz w:val="24"/>
        </w:rPr>
        <w:t xml:space="preserve"> być przyznawane na (wydatki będą traktowane jako koszty </w:t>
      </w:r>
      <w:r w:rsidRPr="007514FB">
        <w:rPr>
          <w:rFonts w:asciiTheme="minorHAnsi" w:hAnsiTheme="minorHAnsi" w:cstheme="minorHAnsi"/>
          <w:sz w:val="24"/>
        </w:rPr>
        <w:t xml:space="preserve">niekwalifikowane niepokrywane z dotacji): </w:t>
      </w:r>
    </w:p>
    <w:p w14:paraId="7FD7036F" w14:textId="1268E02F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hAnsi="Calibri" w:cs="Calibri"/>
          <w:sz w:val="24"/>
        </w:rPr>
        <w:t>pokrycie kosztów utrzymania biura, za wyjątkiem kosztów związanych z realizacją zadania publicznego,</w:t>
      </w:r>
    </w:p>
    <w:p w14:paraId="76ABB33B" w14:textId="3C7E11DC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hAnsi="Calibri" w:cs="Calibri"/>
          <w:sz w:val="24"/>
        </w:rPr>
        <w:t>dotowanie zadań, które są dofinansowywane z budżetu Województwa, na podstawie przepisów szczególnych,</w:t>
      </w:r>
    </w:p>
    <w:p w14:paraId="3407CCA7" w14:textId="7E8D6B69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hAnsi="Calibri" w:cs="Calibri"/>
          <w:sz w:val="24"/>
        </w:rPr>
        <w:t>pokrycie deficytu zrealizowanych wcześniej przedsięwzięć,</w:t>
      </w:r>
    </w:p>
    <w:p w14:paraId="2A430400" w14:textId="7A60D50D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eastAsia="Calibri" w:hAnsi="Calibri"/>
          <w:sz w:val="24"/>
          <w:lang w:eastAsia="en-US"/>
        </w:rPr>
        <w:t>ubezpieczenia wykraczające poza zakres realizowanego zadania,</w:t>
      </w:r>
    </w:p>
    <w:p w14:paraId="67FD4BF7" w14:textId="5E5C4BA4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eastAsia="Calibri" w:hAnsi="Calibri"/>
          <w:sz w:val="24"/>
          <w:lang w:eastAsia="en-US"/>
        </w:rPr>
        <w:t>rezerwy na pokrycie strat lub zobowiązań,</w:t>
      </w:r>
    </w:p>
    <w:p w14:paraId="7B582602" w14:textId="54323232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eastAsia="Calibri" w:hAnsi="Calibri"/>
          <w:sz w:val="24"/>
          <w:lang w:eastAsia="en-US"/>
        </w:rPr>
        <w:t>koszty wszelkich kar i grzywien,</w:t>
      </w:r>
    </w:p>
    <w:p w14:paraId="7FB70E6A" w14:textId="2B34BF11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eastAsia="Calibri" w:hAnsi="Calibri"/>
          <w:sz w:val="24"/>
          <w:lang w:eastAsia="en-US"/>
        </w:rPr>
        <w:t>nagrody, premie i inne formy bonifikaty rzeczowej lub finansowej dla osób zajmujących się realizacją zadania,</w:t>
      </w:r>
    </w:p>
    <w:p w14:paraId="2CB0E3BB" w14:textId="0523ABDB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hAnsi="Calibri" w:cs="Calibri"/>
          <w:sz w:val="24"/>
        </w:rPr>
        <w:t>działalność gospodarczą,</w:t>
      </w:r>
    </w:p>
    <w:p w14:paraId="191D5414" w14:textId="4ECE20CC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hAnsi="Calibri" w:cs="Calibri"/>
          <w:sz w:val="24"/>
        </w:rPr>
        <w:t>działalność polityczną i religijną,</w:t>
      </w:r>
    </w:p>
    <w:p w14:paraId="152F4043" w14:textId="51AC8904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hAnsi="Calibri"/>
          <w:sz w:val="24"/>
        </w:rPr>
        <w:t xml:space="preserve">pokrycie kosztów nabycia produktów jednorazowego użytku wykonanych z tworzyw sztucznych – zwłaszcza plastiku (produktów, które są w całości lub częściowo wykonane z tworzyw sztucznych i które nie zostały przeznaczone, zaprojektowane ani wprowadzone do obrotu tak, aby osiągnąć w ramach okresu żywotności wielokrotną rotację poprzez zwrócenie ich do producenta w celu powtórnego napełnienia lub ponownego użycia do tego samego celu, do którego były pierwotnie przeznaczone), w tym w szczególności: woda w jednorazowych opakowaniach plastikowych, sztućce, talerze oraz kubki jednorazowego użytku wykonane z tworzyw sztucznych, </w:t>
      </w:r>
    </w:p>
    <w:p w14:paraId="50C0F845" w14:textId="542EB3B5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hAnsi="Calibri" w:cs="Calibri"/>
          <w:sz w:val="24"/>
        </w:rPr>
        <w:t>finansowanie lub współfinansowanie podatku od towarów i usług (VAT) , jeśli może zostać odliczony  w oparciu o Ustawę z dnia 11 marca 2004 r. o podatku od towarów i usług (</w:t>
      </w:r>
      <w:proofErr w:type="spellStart"/>
      <w:r w:rsidRPr="007514FB">
        <w:rPr>
          <w:rFonts w:ascii="Calibri" w:hAnsi="Calibri" w:cs="Calibri"/>
          <w:sz w:val="24"/>
        </w:rPr>
        <w:t>t.j</w:t>
      </w:r>
      <w:proofErr w:type="spellEnd"/>
      <w:r w:rsidRPr="007514FB">
        <w:rPr>
          <w:rFonts w:ascii="Calibri" w:hAnsi="Calibri" w:cs="Calibri"/>
          <w:sz w:val="24"/>
        </w:rPr>
        <w:t xml:space="preserve">. Dz.U. z 2020 r. poz. 106 z </w:t>
      </w:r>
      <w:proofErr w:type="spellStart"/>
      <w:r w:rsidRPr="007514FB">
        <w:rPr>
          <w:rFonts w:ascii="Calibri" w:hAnsi="Calibri" w:cs="Calibri"/>
          <w:sz w:val="24"/>
        </w:rPr>
        <w:t>późn</w:t>
      </w:r>
      <w:proofErr w:type="spellEnd"/>
      <w:r w:rsidRPr="007514FB">
        <w:rPr>
          <w:rFonts w:ascii="Calibri" w:hAnsi="Calibri" w:cs="Calibri"/>
          <w:sz w:val="24"/>
        </w:rPr>
        <w:t>. zm.),</w:t>
      </w:r>
    </w:p>
    <w:p w14:paraId="1601562C" w14:textId="77777777" w:rsidR="007514FB" w:rsidRPr="007514FB" w:rsidRDefault="007514FB" w:rsidP="007514FB">
      <w:pPr>
        <w:pStyle w:val="Tekstpodstawowy"/>
        <w:numPr>
          <w:ilvl w:val="0"/>
          <w:numId w:val="30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7514FB">
        <w:rPr>
          <w:rFonts w:ascii="Calibri" w:hAnsi="Calibri" w:cs="Calibri"/>
          <w:sz w:val="24"/>
        </w:rPr>
        <w:t>wydatki nie związane z realizacją danego zadania.</w:t>
      </w:r>
    </w:p>
    <w:p w14:paraId="05C3FF1C" w14:textId="77777777" w:rsidR="007E491E" w:rsidRPr="00EF25D3" w:rsidRDefault="007E491E" w:rsidP="007E491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Wysokość przyznanej dotacji może być niższa, niż wnioskowana w ofercie. W takim przypadku Podmiot może przyjąć zmniejszenie zakresu rzeczowego zadania, </w:t>
      </w:r>
      <w:r w:rsidRPr="00EF25D3">
        <w:rPr>
          <w:rFonts w:asciiTheme="minorHAnsi" w:hAnsiTheme="minorHAnsi" w:cstheme="minorHAnsi"/>
          <w:sz w:val="24"/>
          <w:u w:val="single"/>
        </w:rPr>
        <w:t>nie wpływającego na zmianę kryteriów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lub wycofać swoją ofertę.</w:t>
      </w:r>
    </w:p>
    <w:p w14:paraId="4B1E9503" w14:textId="73E76D60" w:rsidR="007E491E" w:rsidRDefault="007E491E" w:rsidP="007E491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sz w:val="24"/>
        </w:rPr>
      </w:pPr>
      <w:r w:rsidRPr="00EF25D3">
        <w:rPr>
          <w:rFonts w:asciiTheme="minorHAnsi" w:hAnsiTheme="minorHAnsi" w:cstheme="minorHAnsi"/>
          <w:b/>
          <w:sz w:val="24"/>
        </w:rPr>
        <w:t xml:space="preserve">Dopuszcza się możliwość dokonania przesunięć pomiędzy poszczególnymi pozycjami                      w kosztorysie do 30 % </w:t>
      </w:r>
      <w:r w:rsidR="00EA689A">
        <w:rPr>
          <w:rFonts w:asciiTheme="minorHAnsi" w:hAnsiTheme="minorHAnsi" w:cstheme="minorHAnsi"/>
          <w:b/>
          <w:sz w:val="24"/>
        </w:rPr>
        <w:t>całkowitych kosztów zadania,</w:t>
      </w:r>
      <w:r w:rsidRPr="00EF25D3">
        <w:rPr>
          <w:rFonts w:asciiTheme="minorHAnsi" w:hAnsiTheme="minorHAnsi" w:cstheme="minorHAnsi"/>
          <w:b/>
          <w:sz w:val="24"/>
        </w:rPr>
        <w:t xml:space="preserve"> z zachowaniem kwoty dotacji, bez konieczności aneksowania umowy. O przesunięciach, wraz z uzasadnieniem, należy poinformować  w sprawozdaniu końcowym z realizacji zadania. </w:t>
      </w:r>
    </w:p>
    <w:p w14:paraId="105BF9E8" w14:textId="77777777" w:rsidR="0048691D" w:rsidRPr="00EF25D3" w:rsidRDefault="0048691D" w:rsidP="0048691D">
      <w:pPr>
        <w:pStyle w:val="Tekstpodstawowy"/>
        <w:tabs>
          <w:tab w:val="center" w:pos="7056"/>
          <w:tab w:val="right" w:pos="11592"/>
        </w:tabs>
        <w:suppressAutoHyphens w:val="0"/>
        <w:ind w:left="720"/>
        <w:rPr>
          <w:rFonts w:asciiTheme="minorHAnsi" w:hAnsiTheme="minorHAnsi" w:cstheme="minorHAnsi"/>
          <w:b/>
          <w:sz w:val="24"/>
        </w:rPr>
      </w:pPr>
    </w:p>
    <w:p w14:paraId="6F4764A3" w14:textId="33DFAE1E" w:rsidR="00651FAD" w:rsidRPr="00EF25D3" w:rsidRDefault="00651FAD" w:rsidP="00651FAD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lastRenderedPageBreak/>
        <w:t xml:space="preserve">Niewykorzystane kwoty dotacji </w:t>
      </w:r>
      <w:r w:rsidRPr="00EF25D3">
        <w:rPr>
          <w:rFonts w:asciiTheme="minorHAnsi" w:hAnsiTheme="minorHAnsi" w:cstheme="minorHAnsi"/>
          <w:sz w:val="24"/>
        </w:rPr>
        <w:t>przyznane na dany rok budżetowy Podmiotowi  podlegają zwrotowi na rachunek Regionalnego Ośrodka Polityki Społecznej w Opolu w terminie 15 dni od dnia zakończenia realizacji zadania publicznego, lub odpowiednio do dnia 31 stycznia następnego roku kalendarzowego lub w przypadku gdy termin wykorzystania jest krótszy niż rok budżetowy, w terminie 15 dni od dnia zakończenia realizacji zadania publicznego.</w:t>
      </w:r>
    </w:p>
    <w:p w14:paraId="20ECA52C" w14:textId="3556CCFF" w:rsidR="00BD084E" w:rsidRPr="00EF25D3" w:rsidRDefault="00BD084E" w:rsidP="00BD084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 xml:space="preserve">Zarząd Województwa </w:t>
      </w:r>
      <w:r w:rsidR="00416A99">
        <w:rPr>
          <w:rFonts w:asciiTheme="minorHAnsi" w:hAnsiTheme="minorHAnsi" w:cstheme="minorHAnsi"/>
          <w:sz w:val="24"/>
        </w:rPr>
        <w:t xml:space="preserve">Opolskiego </w:t>
      </w:r>
      <w:r w:rsidRPr="00EF25D3">
        <w:rPr>
          <w:rFonts w:asciiTheme="minorHAnsi" w:hAnsiTheme="minorHAnsi" w:cstheme="minorHAnsi"/>
          <w:sz w:val="24"/>
        </w:rPr>
        <w:t xml:space="preserve">może odmówić Podmiotowi wyłonionemu w konkursie przyznania dotacji </w:t>
      </w:r>
      <w:r w:rsidR="00651FAD" w:rsidRPr="00EF25D3">
        <w:rPr>
          <w:rFonts w:asciiTheme="minorHAnsi" w:hAnsiTheme="minorHAnsi" w:cstheme="minorHAnsi"/>
          <w:sz w:val="24"/>
        </w:rPr>
        <w:t xml:space="preserve"> </w:t>
      </w:r>
      <w:r w:rsidRPr="00EF25D3">
        <w:rPr>
          <w:rFonts w:asciiTheme="minorHAnsi" w:hAnsiTheme="minorHAnsi" w:cstheme="minorHAnsi"/>
          <w:sz w:val="24"/>
        </w:rPr>
        <w:t>i podpisania umowy w przypadku, gdy okaże się, iż zakres realizowanego zadania znacząco odbiega od opisanego w ofercie, Podmiot lub jego reprezentanci utracą zdolności do czynności prawnych, zostaną ujawnione nieznane wcześniej okoliczności podważające wiarygodność merytoryczną lub finansową Podmiotu.</w:t>
      </w:r>
    </w:p>
    <w:p w14:paraId="31894873" w14:textId="77777777" w:rsidR="00BD084E" w:rsidRPr="00EF25D3" w:rsidRDefault="00BD084E" w:rsidP="00BD084E">
      <w:pPr>
        <w:pStyle w:val="Tekstpodstawowy"/>
        <w:numPr>
          <w:ilvl w:val="0"/>
          <w:numId w:val="8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W przypadku nie przestrzegania warunków zawartych w  umowie (stwierdzonego na podstawie bieżącej analizy sprawozdań merytorycznych i finansowych lub na podstawie kontroli przeprowadzonej w miejscu realizacji umowy), w szczególności wydatkowania środków finansowych niezgodnie z ich przeznaczeniem, dokonywania samowolnych lub nieuzasadnionych zmian rzeczowych i finansowych, niegospodarnego i nieoszczędnego wydatkowania kwot dotacji, uzyskiwania dochodów z tytułu realizacji zleconych zadań, zastrzega się w umowie prawo do wstrzymania dalszego finansowania zadania oraz do wystąpienia o zwrot dotychczas przekazanych środków finansowych wraz z odsetkami jak dla zaległości podatkowych.</w:t>
      </w:r>
    </w:p>
    <w:p w14:paraId="7AAD37D8" w14:textId="77777777" w:rsidR="00BD084E" w:rsidRPr="00EF25D3" w:rsidRDefault="00BD084E" w:rsidP="00BD084E">
      <w:pPr>
        <w:pStyle w:val="Tekstpodstawowy"/>
        <w:rPr>
          <w:rFonts w:asciiTheme="minorHAnsi" w:hAnsiTheme="minorHAnsi" w:cstheme="minorHAnsi"/>
          <w:sz w:val="24"/>
        </w:rPr>
      </w:pPr>
    </w:p>
    <w:p w14:paraId="62445207" w14:textId="77777777" w:rsidR="000E2A4F" w:rsidRPr="00EF25D3" w:rsidRDefault="000E2A4F" w:rsidP="000E2A4F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Termin i warunki realizacji zadania.</w:t>
      </w:r>
    </w:p>
    <w:p w14:paraId="720BBA6B" w14:textId="77777777" w:rsidR="000E2A4F" w:rsidRPr="00EF25D3" w:rsidRDefault="000E2A4F" w:rsidP="000E2A4F">
      <w:pPr>
        <w:pStyle w:val="Podtytu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46FB9FF2" w14:textId="32D2E56A" w:rsidR="000E2A4F" w:rsidRDefault="000E2A4F" w:rsidP="00C3650A">
      <w:pPr>
        <w:pStyle w:val="Tekstpodstawowy"/>
        <w:numPr>
          <w:ilvl w:val="0"/>
          <w:numId w:val="4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3650A">
        <w:rPr>
          <w:rFonts w:asciiTheme="minorHAnsi" w:hAnsiTheme="minorHAnsi" w:cstheme="minorHAnsi"/>
          <w:sz w:val="24"/>
        </w:rPr>
        <w:t>Zadani</w:t>
      </w:r>
      <w:r w:rsidR="007E491E" w:rsidRPr="00C3650A">
        <w:rPr>
          <w:rFonts w:asciiTheme="minorHAnsi" w:hAnsiTheme="minorHAnsi" w:cstheme="minorHAnsi"/>
          <w:sz w:val="24"/>
        </w:rPr>
        <w:t>e winno być wykonane w roku 202</w:t>
      </w:r>
      <w:r w:rsidR="007514FB" w:rsidRPr="00C3650A">
        <w:rPr>
          <w:rFonts w:asciiTheme="minorHAnsi" w:hAnsiTheme="minorHAnsi" w:cstheme="minorHAnsi"/>
          <w:sz w:val="24"/>
        </w:rPr>
        <w:t>1</w:t>
      </w:r>
      <w:r w:rsidRPr="00C3650A">
        <w:rPr>
          <w:rFonts w:asciiTheme="minorHAnsi" w:hAnsiTheme="minorHAnsi" w:cstheme="minorHAnsi"/>
          <w:sz w:val="24"/>
        </w:rPr>
        <w:t xml:space="preserve">, przy czym początek realizacji zadania opisanego w ofercie może nastąpić bezpośrednio po rozstrzygnięciu konkursu przez Zarząd Województwa </w:t>
      </w:r>
      <w:r w:rsidR="008C3E09">
        <w:rPr>
          <w:rFonts w:asciiTheme="minorHAnsi" w:hAnsiTheme="minorHAnsi" w:cstheme="minorHAnsi"/>
          <w:sz w:val="24"/>
        </w:rPr>
        <w:t xml:space="preserve">Opolskiego </w:t>
      </w:r>
      <w:r w:rsidRPr="008C3E09">
        <w:rPr>
          <w:rFonts w:asciiTheme="minorHAnsi" w:hAnsiTheme="minorHAnsi" w:cstheme="minorHAnsi"/>
          <w:b/>
          <w:bCs/>
          <w:sz w:val="24"/>
        </w:rPr>
        <w:t>i podpisaniu umowy</w:t>
      </w:r>
      <w:r w:rsidRPr="00C3650A">
        <w:rPr>
          <w:rFonts w:asciiTheme="minorHAnsi" w:hAnsiTheme="minorHAnsi" w:cstheme="minorHAnsi"/>
          <w:sz w:val="24"/>
        </w:rPr>
        <w:t xml:space="preserve">, a zakończenie </w:t>
      </w:r>
      <w:r w:rsidRPr="00C3650A">
        <w:rPr>
          <w:rFonts w:asciiTheme="minorHAnsi" w:hAnsiTheme="minorHAnsi" w:cstheme="minorHAnsi"/>
          <w:b/>
          <w:sz w:val="24"/>
        </w:rPr>
        <w:t>do dnia</w:t>
      </w:r>
      <w:r w:rsidRPr="00C3650A">
        <w:rPr>
          <w:rFonts w:asciiTheme="minorHAnsi" w:hAnsiTheme="minorHAnsi" w:cstheme="minorHAnsi"/>
          <w:sz w:val="24"/>
        </w:rPr>
        <w:t xml:space="preserve"> </w:t>
      </w:r>
      <w:r w:rsidR="007E491E" w:rsidRPr="00C3650A">
        <w:rPr>
          <w:rFonts w:asciiTheme="minorHAnsi" w:hAnsiTheme="minorHAnsi" w:cstheme="minorHAnsi"/>
          <w:b/>
          <w:sz w:val="24"/>
        </w:rPr>
        <w:t xml:space="preserve">15  grudnia </w:t>
      </w:r>
      <w:r w:rsidR="008C3E09">
        <w:rPr>
          <w:rFonts w:asciiTheme="minorHAnsi" w:hAnsiTheme="minorHAnsi" w:cstheme="minorHAnsi"/>
          <w:b/>
          <w:sz w:val="24"/>
        </w:rPr>
        <w:t xml:space="preserve"> </w:t>
      </w:r>
      <w:r w:rsidR="007E491E" w:rsidRPr="00C3650A">
        <w:rPr>
          <w:rFonts w:asciiTheme="minorHAnsi" w:hAnsiTheme="minorHAnsi" w:cstheme="minorHAnsi"/>
          <w:b/>
          <w:sz w:val="24"/>
        </w:rPr>
        <w:t>202</w:t>
      </w:r>
      <w:r w:rsidR="007514FB" w:rsidRPr="00C3650A">
        <w:rPr>
          <w:rFonts w:asciiTheme="minorHAnsi" w:hAnsiTheme="minorHAnsi" w:cstheme="minorHAnsi"/>
          <w:b/>
          <w:sz w:val="24"/>
        </w:rPr>
        <w:t>1</w:t>
      </w:r>
      <w:r w:rsidRPr="00C3650A">
        <w:rPr>
          <w:rFonts w:asciiTheme="minorHAnsi" w:hAnsiTheme="minorHAnsi" w:cstheme="minorHAnsi"/>
          <w:b/>
          <w:sz w:val="24"/>
        </w:rPr>
        <w:t xml:space="preserve"> r</w:t>
      </w:r>
      <w:r w:rsidRPr="00C3650A">
        <w:rPr>
          <w:rFonts w:asciiTheme="minorHAnsi" w:hAnsiTheme="minorHAnsi" w:cstheme="minorHAnsi"/>
          <w:sz w:val="24"/>
        </w:rPr>
        <w:t xml:space="preserve">. </w:t>
      </w:r>
    </w:p>
    <w:p w14:paraId="3E33D12B" w14:textId="4FA83C77" w:rsidR="000E2A4F" w:rsidRDefault="000E2A4F" w:rsidP="00C3650A">
      <w:pPr>
        <w:pStyle w:val="Tekstpodstawowy"/>
        <w:numPr>
          <w:ilvl w:val="0"/>
          <w:numId w:val="4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C3650A">
        <w:rPr>
          <w:rFonts w:asciiTheme="minorHAnsi" w:hAnsiTheme="minorHAnsi" w:cstheme="minorHAnsi"/>
          <w:sz w:val="24"/>
        </w:rPr>
        <w:t xml:space="preserve">Zadanie winno być zrealizowane z najwyższą starannością, zgodnie z zawartą umową oraz </w:t>
      </w:r>
      <w:r w:rsidR="00B45911" w:rsidRPr="00C3650A">
        <w:rPr>
          <w:rFonts w:asciiTheme="minorHAnsi" w:hAnsiTheme="minorHAnsi" w:cstheme="minorHAnsi"/>
          <w:sz w:val="24"/>
        </w:rPr>
        <w:t xml:space="preserve">                </w:t>
      </w:r>
      <w:r w:rsidRPr="00C3650A">
        <w:rPr>
          <w:rFonts w:asciiTheme="minorHAnsi" w:hAnsiTheme="minorHAnsi" w:cstheme="minorHAnsi"/>
          <w:sz w:val="24"/>
        </w:rPr>
        <w:t xml:space="preserve">z obowiązującymi przepisami, w zakresie opisanym w ofercie. </w:t>
      </w:r>
    </w:p>
    <w:p w14:paraId="39390A04" w14:textId="1F9F118D" w:rsidR="004916E7" w:rsidRPr="00B1147C" w:rsidRDefault="004916E7" w:rsidP="00C3650A">
      <w:pPr>
        <w:pStyle w:val="Tekstpodstawowy"/>
        <w:numPr>
          <w:ilvl w:val="0"/>
          <w:numId w:val="4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B1147C">
        <w:rPr>
          <w:rFonts w:ascii="Calibri" w:hAnsi="Calibri" w:cs="Calibri"/>
          <w:b/>
          <w:sz w:val="24"/>
          <w:u w:val="single"/>
        </w:rPr>
        <w:t>W budżecie zadania Podmiot winien uwzględnić środki finansowe, które będą przeznaczone na promocję zadania, w tym między innymi na ulotki, banery, publikacje, spoty medialne</w:t>
      </w:r>
      <w:r w:rsidRPr="00B1147C">
        <w:rPr>
          <w:rFonts w:ascii="Calibri" w:hAnsi="Calibri"/>
          <w:b/>
          <w:sz w:val="24"/>
          <w:u w:val="single"/>
        </w:rPr>
        <w:t>.</w:t>
      </w:r>
      <w:r w:rsidRPr="00B1147C">
        <w:rPr>
          <w:rFonts w:ascii="Calibri" w:hAnsi="Calibri" w:cs="Calibri"/>
          <w:b/>
          <w:sz w:val="24"/>
          <w:u w:val="single"/>
        </w:rPr>
        <w:t xml:space="preserve"> Zasięg lub wymiar promocji zadania winien być dostosowany do rodzaju, zakresu oraz zasięgu zadania.</w:t>
      </w:r>
    </w:p>
    <w:p w14:paraId="64EC38AF" w14:textId="14FC1B6A" w:rsidR="000E2A4F" w:rsidRDefault="000E2A4F" w:rsidP="00146355">
      <w:pPr>
        <w:pStyle w:val="Tekstpodstawowy"/>
        <w:numPr>
          <w:ilvl w:val="0"/>
          <w:numId w:val="4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46355">
        <w:rPr>
          <w:rFonts w:asciiTheme="minorHAnsi" w:hAnsiTheme="minorHAnsi" w:cstheme="minorHAnsi"/>
          <w:sz w:val="24"/>
        </w:rPr>
        <w:t>Dopuszcza się pobieranie opłat od adresatów zadania publicznego pod warunkiem, że Podmiot realizujący zadanie prowadzi działalność odpłatną pożytku publicznego, z której przychód służy wyłącznie realizacji zadania publicznego.</w:t>
      </w:r>
    </w:p>
    <w:p w14:paraId="55477826" w14:textId="3EB0419B" w:rsidR="000E2A4F" w:rsidRDefault="000E2A4F" w:rsidP="00146355">
      <w:pPr>
        <w:pStyle w:val="Tekstpodstawowy"/>
        <w:numPr>
          <w:ilvl w:val="0"/>
          <w:numId w:val="4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46355">
        <w:rPr>
          <w:rFonts w:asciiTheme="minorHAnsi" w:hAnsiTheme="minorHAnsi" w:cstheme="minorHAnsi"/>
          <w:sz w:val="24"/>
        </w:rPr>
        <w:t>W ramach prowadzonego nadzoru merytorycznego, zwraca się szczególną uwagę na:</w:t>
      </w:r>
    </w:p>
    <w:p w14:paraId="4D9909BE" w14:textId="785533A0" w:rsidR="00146355" w:rsidRPr="00146355" w:rsidRDefault="00146355" w:rsidP="00146355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46355">
        <w:rPr>
          <w:rFonts w:asciiTheme="minorHAnsi" w:eastAsia="Calibri" w:hAnsiTheme="minorHAnsi" w:cstheme="minorHAnsi"/>
          <w:sz w:val="24"/>
        </w:rPr>
        <w:t>realizowanie rezultatów realizacji zadania publicznego,</w:t>
      </w:r>
    </w:p>
    <w:p w14:paraId="0317ADD2" w14:textId="38338372" w:rsidR="00146355" w:rsidRPr="001F7986" w:rsidRDefault="00146355" w:rsidP="00146355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46355">
        <w:rPr>
          <w:rFonts w:asciiTheme="minorHAnsi" w:eastAsia="Calibri" w:hAnsiTheme="minorHAnsi" w:cstheme="minorHAnsi"/>
          <w:color w:val="000000"/>
          <w:sz w:val="24"/>
        </w:rPr>
        <w:t xml:space="preserve"> </w:t>
      </w:r>
      <w:r w:rsidRPr="001F7986">
        <w:rPr>
          <w:rFonts w:asciiTheme="minorHAnsi" w:hAnsiTheme="minorHAnsi" w:cstheme="minorHAnsi"/>
          <w:color w:val="000000"/>
          <w:sz w:val="24"/>
        </w:rPr>
        <w:t>realizowanie zadań zgodnie z przyjętym harmonogramem,</w:t>
      </w:r>
    </w:p>
    <w:p w14:paraId="3E740511" w14:textId="2449109A" w:rsidR="00146355" w:rsidRPr="001F7986" w:rsidRDefault="00146355" w:rsidP="00146355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F7986">
        <w:rPr>
          <w:rFonts w:asciiTheme="minorHAnsi" w:hAnsiTheme="minorHAnsi" w:cstheme="minorHAnsi"/>
          <w:color w:val="000000"/>
          <w:sz w:val="24"/>
        </w:rPr>
        <w:t xml:space="preserve">wykorzystywanie </w:t>
      </w:r>
      <w:r w:rsidRPr="001F7986">
        <w:rPr>
          <w:rFonts w:asciiTheme="minorHAnsi" w:hAnsiTheme="minorHAnsi" w:cstheme="minorHAnsi"/>
          <w:sz w:val="24"/>
        </w:rPr>
        <w:t>wkładu finansowego i niefinansowego (osobowego i rzeczowego)</w:t>
      </w:r>
      <w:r w:rsidR="005E4B9E" w:rsidRPr="001F7986">
        <w:rPr>
          <w:rFonts w:asciiTheme="minorHAnsi" w:hAnsiTheme="minorHAnsi" w:cstheme="minorHAnsi"/>
          <w:color w:val="FF0000"/>
          <w:sz w:val="24"/>
        </w:rPr>
        <w:t xml:space="preserve"> </w:t>
      </w:r>
      <w:r w:rsidR="00D16543" w:rsidRPr="001F7986">
        <w:rPr>
          <w:rFonts w:ascii="Calibri" w:hAnsi="Calibri" w:cs="Calibri"/>
          <w:sz w:val="24"/>
        </w:rPr>
        <w:t>oraz świadczeń pieniężnych od odbiorców zadania</w:t>
      </w:r>
      <w:r w:rsidR="00D16543" w:rsidRPr="001F7986">
        <w:rPr>
          <w:rFonts w:ascii="Calibri" w:hAnsi="Calibri" w:cs="Calibri"/>
          <w:color w:val="000000"/>
          <w:sz w:val="24"/>
        </w:rPr>
        <w:t>, zgodnie z przeznaczeniem</w:t>
      </w:r>
      <w:r w:rsidRPr="001F7986">
        <w:rPr>
          <w:rFonts w:asciiTheme="minorHAnsi" w:hAnsiTheme="minorHAnsi" w:cstheme="minorHAnsi"/>
          <w:color w:val="000000"/>
          <w:sz w:val="24"/>
        </w:rPr>
        <w:t>,</w:t>
      </w:r>
    </w:p>
    <w:p w14:paraId="03F3245D" w14:textId="1C9FD559" w:rsidR="00146355" w:rsidRPr="001F7986" w:rsidRDefault="00146355" w:rsidP="00146355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F7986">
        <w:rPr>
          <w:rFonts w:asciiTheme="minorHAnsi" w:hAnsiTheme="minorHAnsi" w:cstheme="minorHAnsi"/>
          <w:color w:val="000000"/>
          <w:sz w:val="24"/>
        </w:rPr>
        <w:t>prawidłowe, rzetelne i terminowe sporządzanie rozliczeń finansowych i sprawozdań merytorycznych,</w:t>
      </w:r>
    </w:p>
    <w:p w14:paraId="21C6BD55" w14:textId="1994C465" w:rsidR="00146355" w:rsidRDefault="00146355" w:rsidP="00146355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F7986">
        <w:rPr>
          <w:rFonts w:asciiTheme="minorHAnsi" w:eastAsia="Calibri" w:hAnsiTheme="minorHAnsi" w:cstheme="minorHAnsi"/>
          <w:color w:val="000000"/>
          <w:sz w:val="24"/>
        </w:rPr>
        <w:t>d</w:t>
      </w:r>
      <w:r w:rsidRPr="001F7986">
        <w:rPr>
          <w:rFonts w:asciiTheme="minorHAnsi" w:hAnsiTheme="minorHAnsi" w:cstheme="minorHAnsi"/>
          <w:color w:val="000000"/>
          <w:sz w:val="24"/>
        </w:rPr>
        <w:t>okonywanie</w:t>
      </w:r>
      <w:r w:rsidRPr="00146355">
        <w:rPr>
          <w:rFonts w:asciiTheme="minorHAnsi" w:hAnsiTheme="minorHAnsi" w:cstheme="minorHAnsi"/>
          <w:color w:val="000000"/>
          <w:sz w:val="24"/>
        </w:rPr>
        <w:t xml:space="preserve"> zmian rzeczowych i finansowych wyłącznie na podstawie pisemnych aneksów do umów, </w:t>
      </w:r>
      <w:r w:rsidRPr="00146355">
        <w:rPr>
          <w:rFonts w:asciiTheme="minorHAnsi" w:hAnsiTheme="minorHAnsi" w:cstheme="minorHAnsi"/>
          <w:sz w:val="24"/>
        </w:rPr>
        <w:t>w zakresie niewpływającym na zmianę kryteriów wyboru oferty Podmiotu (-</w:t>
      </w:r>
      <w:proofErr w:type="spellStart"/>
      <w:r w:rsidRPr="00146355">
        <w:rPr>
          <w:rFonts w:asciiTheme="minorHAnsi" w:hAnsiTheme="minorHAnsi" w:cstheme="minorHAnsi"/>
          <w:sz w:val="24"/>
        </w:rPr>
        <w:t>tów</w:t>
      </w:r>
      <w:proofErr w:type="spellEnd"/>
      <w:r w:rsidRPr="00146355">
        <w:rPr>
          <w:rFonts w:asciiTheme="minorHAnsi" w:hAnsiTheme="minorHAnsi" w:cstheme="minorHAnsi"/>
          <w:sz w:val="24"/>
        </w:rPr>
        <w:t>),</w:t>
      </w:r>
    </w:p>
    <w:p w14:paraId="1B82F821" w14:textId="4647DBE6" w:rsidR="00146355" w:rsidRPr="00146355" w:rsidRDefault="00146355" w:rsidP="00146355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46355">
        <w:rPr>
          <w:rFonts w:asciiTheme="minorHAnsi" w:hAnsiTheme="minorHAnsi" w:cstheme="minorHAnsi"/>
          <w:color w:val="000000"/>
          <w:sz w:val="24"/>
        </w:rPr>
        <w:t>oszczędne i celowe wydatkowanie środków finansowych.</w:t>
      </w:r>
    </w:p>
    <w:p w14:paraId="76BAC371" w14:textId="0775A789" w:rsidR="00414FAA" w:rsidRPr="0048691D" w:rsidRDefault="000E2A4F" w:rsidP="000E2A4F">
      <w:pPr>
        <w:pStyle w:val="Tekstpodstawowy"/>
        <w:numPr>
          <w:ilvl w:val="0"/>
          <w:numId w:val="4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146355">
        <w:rPr>
          <w:rFonts w:asciiTheme="minorHAnsi" w:hAnsiTheme="minorHAnsi" w:cstheme="minorHAnsi"/>
          <w:sz w:val="24"/>
        </w:rPr>
        <w:lastRenderedPageBreak/>
        <w:t>Wszystkie stwierdzone uchybienia w realizacji zleconych zadań publicznych wpływają na ogólną ocenę Podmiotu przy zlecaniu i przydzielaniu środków finansowych na kolejne zlecane zadania.</w:t>
      </w:r>
    </w:p>
    <w:p w14:paraId="7C2D52D3" w14:textId="77777777" w:rsidR="00414FAA" w:rsidRPr="00EF25D3" w:rsidRDefault="00414FAA" w:rsidP="000E2A4F">
      <w:pPr>
        <w:pStyle w:val="Tekstpodstawowy"/>
        <w:rPr>
          <w:rFonts w:asciiTheme="minorHAnsi" w:hAnsiTheme="minorHAnsi" w:cstheme="minorHAnsi"/>
          <w:sz w:val="24"/>
        </w:rPr>
      </w:pPr>
    </w:p>
    <w:p w14:paraId="6B822DA3" w14:textId="77777777" w:rsidR="000E2A4F" w:rsidRPr="00EF25D3" w:rsidRDefault="000E2A4F" w:rsidP="000E2A4F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Termin i warunki składania ofert</w:t>
      </w:r>
    </w:p>
    <w:p w14:paraId="7C1DACF0" w14:textId="77777777" w:rsidR="000E2A4F" w:rsidRPr="00EF25D3" w:rsidRDefault="000E2A4F" w:rsidP="000E2A4F">
      <w:pPr>
        <w:pStyle w:val="Podtytu"/>
        <w:spacing w:before="0"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19807497" w14:textId="00A648D9" w:rsidR="000E2A4F" w:rsidRPr="00E01597" w:rsidRDefault="000E2A4F" w:rsidP="00E01597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W konkursie mogą brać udział następujące Podmioty</w:t>
      </w:r>
      <w:r w:rsidR="00E01597">
        <w:rPr>
          <w:rFonts w:asciiTheme="minorHAnsi" w:hAnsiTheme="minorHAnsi" w:cstheme="minorHAnsi"/>
          <w:sz w:val="24"/>
        </w:rPr>
        <w:t xml:space="preserve"> </w:t>
      </w:r>
      <w:r w:rsidR="00E01597" w:rsidRPr="00E01597">
        <w:rPr>
          <w:rFonts w:asciiTheme="minorHAnsi" w:hAnsiTheme="minorHAnsi" w:cstheme="minorHAnsi"/>
          <w:b/>
          <w:sz w:val="22"/>
          <w:szCs w:val="22"/>
        </w:rPr>
        <w:t>prowadzące statutową działalność na rzecz osób niepełnosprawnych</w:t>
      </w:r>
      <w:r w:rsidR="00E01597" w:rsidRPr="00E01597">
        <w:rPr>
          <w:rFonts w:asciiTheme="minorHAnsi" w:hAnsiTheme="minorHAnsi" w:cstheme="minorHAnsi"/>
          <w:sz w:val="22"/>
          <w:szCs w:val="22"/>
        </w:rPr>
        <w:t>:</w:t>
      </w:r>
    </w:p>
    <w:p w14:paraId="5707937B" w14:textId="4DA6E762" w:rsidR="00E01597" w:rsidRPr="00E01597" w:rsidRDefault="00E01597" w:rsidP="00E01597">
      <w:pPr>
        <w:pStyle w:val="Tekstpodstawowy"/>
        <w:numPr>
          <w:ilvl w:val="0"/>
          <w:numId w:val="3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sz w:val="24"/>
        </w:rPr>
        <w:t>organizacje pozarządowe w rozumieniu przepisu art. 3 ust. 2 ustawy z dnia 24 kwietnia 2003 r. o działalności pożytku publicznego i o wolontariacie - osoby prawne lub jednostki organizacyjne nieposiadające osobowości prawnej, którym odrębna ustawa przyznaje zdolność prawną, w tym fundacje i stowarzyszenia, z zastrzeżeniem art.3 ust. 4</w:t>
      </w:r>
      <w:r w:rsidRPr="00E01597">
        <w:rPr>
          <w:rFonts w:ascii="Calibri" w:hAnsi="Calibri" w:cs="Calibri"/>
          <w:b/>
          <w:sz w:val="24"/>
        </w:rPr>
        <w:t xml:space="preserve"> </w:t>
      </w:r>
      <w:r w:rsidRPr="00E01597">
        <w:rPr>
          <w:rFonts w:ascii="Calibri" w:hAnsi="Calibri" w:cs="Calibri"/>
          <w:sz w:val="24"/>
        </w:rPr>
        <w:t>ustawy z dnia</w:t>
      </w:r>
      <w:r>
        <w:rPr>
          <w:rFonts w:ascii="Calibri" w:hAnsi="Calibri" w:cs="Calibri"/>
          <w:sz w:val="24"/>
        </w:rPr>
        <w:t xml:space="preserve"> </w:t>
      </w:r>
      <w:r w:rsidRPr="00E01597">
        <w:rPr>
          <w:rFonts w:ascii="Calibri" w:hAnsi="Calibri" w:cs="Calibri"/>
          <w:sz w:val="24"/>
        </w:rPr>
        <w:t xml:space="preserve">24 kwietnia 2003 r. o działalności pożytku publicznego i o wolontariacie; </w:t>
      </w:r>
    </w:p>
    <w:p w14:paraId="58B1C866" w14:textId="42285ACD" w:rsidR="00E01597" w:rsidRPr="00E01597" w:rsidRDefault="00E01597" w:rsidP="00E01597">
      <w:pPr>
        <w:pStyle w:val="Tekstpodstawowy"/>
        <w:numPr>
          <w:ilvl w:val="0"/>
          <w:numId w:val="3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sz w:val="24"/>
        </w:rPr>
        <w:t>osoby prawne i jednostki organizacyjne działające na podstawie przepisów o stosunku Państwa do Kościoła Katolickiego w Rzeczypospolitej Polskiej, o stosunku Państwa  do innych kościołów i związków wyznaniowych oraz o gwarancjach wolności sumienia i wyznania, jeżeli ich cele statutowe obejmują prowadzenie działalności pożytku publicznego</w:t>
      </w:r>
      <w:r>
        <w:rPr>
          <w:rFonts w:ascii="Calibri" w:hAnsi="Calibri" w:cs="Calibri"/>
          <w:sz w:val="24"/>
        </w:rPr>
        <w:t>;</w:t>
      </w:r>
    </w:p>
    <w:p w14:paraId="3761CE6B" w14:textId="58D35429" w:rsidR="00E01597" w:rsidRPr="00E01597" w:rsidRDefault="00E01597" w:rsidP="00E01597">
      <w:pPr>
        <w:pStyle w:val="Tekstpodstawowy"/>
        <w:numPr>
          <w:ilvl w:val="0"/>
          <w:numId w:val="3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>stowarzyszenia jednostek samorządu terytorialnego;</w:t>
      </w:r>
    </w:p>
    <w:p w14:paraId="3E389EC9" w14:textId="651A9057" w:rsidR="00E01597" w:rsidRPr="00E01597" w:rsidRDefault="00E01597" w:rsidP="00E01597">
      <w:pPr>
        <w:pStyle w:val="Tekstpodstawowy"/>
        <w:numPr>
          <w:ilvl w:val="0"/>
          <w:numId w:val="3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>spółdzielnie  socjalne;</w:t>
      </w:r>
    </w:p>
    <w:p w14:paraId="7220FD8E" w14:textId="401546EC" w:rsidR="00E01597" w:rsidRPr="00E01597" w:rsidRDefault="00E01597" w:rsidP="00E01597">
      <w:pPr>
        <w:pStyle w:val="Tekstpodstawowy"/>
        <w:numPr>
          <w:ilvl w:val="0"/>
          <w:numId w:val="3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01597">
        <w:rPr>
          <w:rFonts w:ascii="Calibri" w:hAnsi="Calibri" w:cs="Calibri"/>
          <w:color w:val="000000"/>
          <w:sz w:val="24"/>
        </w:rPr>
        <w:t>spółki akcyjne i spółki z ograniczoną odpowiedzialnością oraz kluby sportowe będące spółkami działającymi na podstawie przepisów ustawy z dnia 25 czerwca 2010 r. o sporcie (</w:t>
      </w:r>
      <w:proofErr w:type="spellStart"/>
      <w:r w:rsidRPr="00E01597">
        <w:rPr>
          <w:rFonts w:ascii="Calibri" w:hAnsi="Calibri" w:cs="Calibri"/>
          <w:color w:val="000000"/>
          <w:sz w:val="24"/>
        </w:rPr>
        <w:t>t.j</w:t>
      </w:r>
      <w:proofErr w:type="spellEnd"/>
      <w:r w:rsidRPr="00E01597">
        <w:rPr>
          <w:rFonts w:ascii="Calibri" w:hAnsi="Calibri" w:cs="Calibri"/>
          <w:color w:val="000000"/>
          <w:sz w:val="24"/>
        </w:rPr>
        <w:t xml:space="preserve">. Dz.U.  z </w:t>
      </w:r>
      <w:r w:rsidRPr="00E01597">
        <w:rPr>
          <w:rFonts w:ascii="Calibri" w:hAnsi="Calibri" w:cs="Calibri"/>
          <w:sz w:val="24"/>
        </w:rPr>
        <w:t>2020 r. poz. 1133), które nie działają w celu osiągnięcia zysku oraz przeznaczają całość dochodu na realiz</w:t>
      </w:r>
      <w:r w:rsidRPr="00E01597">
        <w:rPr>
          <w:rFonts w:ascii="Calibri" w:hAnsi="Calibri" w:cs="Calibri"/>
          <w:color w:val="000000"/>
          <w:sz w:val="24"/>
        </w:rPr>
        <w:t>ację celów statutowych oraz nie przeznaczają zysku do podziału między swoich, udziałowców, akcjonariuszy i pracowników.</w:t>
      </w:r>
    </w:p>
    <w:p w14:paraId="2A5E72CC" w14:textId="77777777" w:rsidR="000E2A4F" w:rsidRPr="00EF25D3" w:rsidRDefault="000E2A4F" w:rsidP="00D84656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Podmiot może złożyć tą samą ofertę realizacji zadania publicznego tylko do jednego konkursu finansowanego z budżetu województwa i otrzymać tylko raz dofinansowanie jej realizacji.</w:t>
      </w:r>
    </w:p>
    <w:p w14:paraId="0466BE46" w14:textId="77777777" w:rsidR="000E2A4F" w:rsidRPr="00EF25D3" w:rsidRDefault="000E2A4F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Dwa lub więcej Podmioty działające wspólnie mogą złożyć ofertę wspólną na zasadach określonych w art. 14 ust. 3 ustawy z dnia 24 kwietnia 2003 r. o działalności pożytku publicznego i o wolontariacie.</w:t>
      </w:r>
    </w:p>
    <w:p w14:paraId="121072F7" w14:textId="07EEFF32" w:rsidR="00E01597" w:rsidRDefault="00E01597" w:rsidP="00414FAA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414FAA">
        <w:rPr>
          <w:rFonts w:asciiTheme="minorHAnsi" w:hAnsiTheme="minorHAnsi" w:cstheme="minorHAnsi"/>
          <w:b/>
          <w:bCs/>
          <w:sz w:val="24"/>
        </w:rPr>
        <w:t>O</w:t>
      </w:r>
      <w:r w:rsidR="000E2A4F" w:rsidRPr="00414FAA">
        <w:rPr>
          <w:rFonts w:asciiTheme="minorHAnsi" w:hAnsiTheme="minorHAnsi" w:cstheme="minorHAnsi"/>
          <w:b/>
          <w:bCs/>
          <w:sz w:val="24"/>
        </w:rPr>
        <w:t xml:space="preserve">ferta </w:t>
      </w:r>
      <w:r w:rsidRPr="00414FAA">
        <w:rPr>
          <w:rFonts w:asciiTheme="minorHAnsi" w:hAnsiTheme="minorHAnsi" w:cstheme="minorHAnsi"/>
          <w:b/>
          <w:bCs/>
          <w:sz w:val="24"/>
        </w:rPr>
        <w:t xml:space="preserve">dotycząca powierzenia realizacji zadania publicznego Województwa w zakresie </w:t>
      </w:r>
      <w:r w:rsidR="00414FAA" w:rsidRPr="00414FAA">
        <w:rPr>
          <w:rFonts w:asciiTheme="minorHAnsi" w:hAnsiTheme="minorHAnsi" w:cstheme="minorHAnsi"/>
          <w:b/>
          <w:bCs/>
          <w:sz w:val="24"/>
        </w:rPr>
        <w:t>zadania II: Poprawa poziomu życia osób, rodzin i środowisk wykluczonych społecznie bądź zagrożonych wykluczeniem społecznym poprzez wsparcie osób, rodzin i środowisk znajdujących si</w:t>
      </w:r>
      <w:r w:rsidR="00414FAA" w:rsidRPr="00414FAA">
        <w:rPr>
          <w:rFonts w:asciiTheme="minorHAnsi" w:hAnsiTheme="minorHAnsi" w:cstheme="minorHAnsi"/>
          <w:b/>
          <w:bCs/>
          <w:sz w:val="24"/>
        </w:rPr>
        <w:fldChar w:fldCharType="begin"/>
      </w:r>
      <w:r w:rsidR="00414FAA" w:rsidRPr="00414FAA">
        <w:rPr>
          <w:rFonts w:asciiTheme="minorHAnsi" w:hAnsiTheme="minorHAnsi" w:cstheme="minorHAnsi"/>
          <w:b/>
          <w:bCs/>
          <w:sz w:val="24"/>
        </w:rPr>
        <w:instrText xml:space="preserve"> LISTNUM </w:instrText>
      </w:r>
      <w:r w:rsidR="00414FAA" w:rsidRPr="00414FAA">
        <w:rPr>
          <w:rFonts w:asciiTheme="minorHAnsi" w:hAnsiTheme="minorHAnsi" w:cstheme="minorHAnsi"/>
          <w:b/>
          <w:bCs/>
          <w:sz w:val="24"/>
        </w:rPr>
        <w:fldChar w:fldCharType="end"/>
      </w:r>
      <w:r w:rsidR="00414FAA" w:rsidRPr="00414FAA">
        <w:rPr>
          <w:rFonts w:asciiTheme="minorHAnsi" w:hAnsiTheme="minorHAnsi" w:cstheme="minorHAnsi"/>
          <w:b/>
          <w:bCs/>
          <w:sz w:val="24"/>
        </w:rPr>
        <w:t xml:space="preserve"> w trudnej sytuacji życiowej oraz aktywizacja, integracja i reintegracja zawodowa i społeczna osób wykluczonych społecznie bądź zagrożonych wykluczeniem społecznym poprzez działania na rzecz osób niepełnosprawnych</w:t>
      </w:r>
      <w:r w:rsidR="00414FAA">
        <w:rPr>
          <w:rFonts w:asciiTheme="minorHAnsi" w:hAnsiTheme="minorHAnsi" w:cstheme="minorHAnsi"/>
          <w:b/>
          <w:bCs/>
          <w:sz w:val="24"/>
        </w:rPr>
        <w:t xml:space="preserve"> </w:t>
      </w:r>
      <w:r w:rsidRPr="00414FAA">
        <w:rPr>
          <w:rFonts w:asciiTheme="minorHAnsi" w:hAnsiTheme="minorHAnsi" w:cstheme="minorHAnsi"/>
          <w:b/>
          <w:bCs/>
          <w:iCs/>
          <w:sz w:val="24"/>
        </w:rPr>
        <w:t>winna zostać przygotowana</w:t>
      </w:r>
      <w:r w:rsidR="00712265" w:rsidRPr="00414FAA">
        <w:rPr>
          <w:rFonts w:asciiTheme="minorHAnsi" w:hAnsiTheme="minorHAnsi" w:cstheme="minorHAnsi"/>
          <w:b/>
          <w:bCs/>
          <w:iCs/>
          <w:sz w:val="24"/>
        </w:rPr>
        <w:t xml:space="preserve"> i złożona</w:t>
      </w:r>
      <w:r w:rsidRPr="00414FAA">
        <w:rPr>
          <w:rFonts w:asciiTheme="minorHAnsi" w:hAnsiTheme="minorHAnsi" w:cstheme="minorHAnsi"/>
          <w:b/>
          <w:bCs/>
          <w:iCs/>
          <w:sz w:val="24"/>
        </w:rPr>
        <w:t xml:space="preserve"> w aplikacji Generator </w:t>
      </w:r>
      <w:proofErr w:type="spellStart"/>
      <w:r w:rsidRPr="00414FAA">
        <w:rPr>
          <w:rFonts w:asciiTheme="minorHAnsi" w:hAnsiTheme="minorHAnsi" w:cstheme="minorHAnsi"/>
          <w:b/>
          <w:bCs/>
          <w:iCs/>
          <w:sz w:val="24"/>
        </w:rPr>
        <w:t>eNGO</w:t>
      </w:r>
      <w:proofErr w:type="spellEnd"/>
      <w:r w:rsidRPr="00414FAA">
        <w:rPr>
          <w:rFonts w:asciiTheme="minorHAnsi" w:hAnsiTheme="minorHAnsi" w:cstheme="minorHAnsi"/>
          <w:b/>
          <w:bCs/>
          <w:iCs/>
          <w:sz w:val="24"/>
        </w:rPr>
        <w:t xml:space="preserve"> dostępnej na stronie </w:t>
      </w:r>
      <w:hyperlink r:id="rId9" w:history="1">
        <w:r w:rsidRPr="00414FAA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="00712265" w:rsidRPr="00414FAA">
        <w:rPr>
          <w:rFonts w:asciiTheme="minorHAnsi" w:hAnsiTheme="minorHAnsi" w:cstheme="minorHAnsi"/>
          <w:sz w:val="24"/>
        </w:rPr>
        <w:t xml:space="preserve"> </w:t>
      </w:r>
      <w:r w:rsidR="00712265" w:rsidRPr="00414FAA">
        <w:rPr>
          <w:rFonts w:asciiTheme="minorHAnsi" w:hAnsiTheme="minorHAnsi" w:cstheme="minorHAnsi"/>
          <w:b/>
          <w:bCs/>
          <w:sz w:val="24"/>
        </w:rPr>
        <w:t>oraz</w:t>
      </w:r>
      <w:r w:rsidR="00712265" w:rsidRPr="00414FAA">
        <w:rPr>
          <w:rFonts w:asciiTheme="minorHAnsi" w:hAnsiTheme="minorHAnsi" w:cstheme="minorHAnsi"/>
          <w:sz w:val="24"/>
        </w:rPr>
        <w:t xml:space="preserve"> </w:t>
      </w:r>
      <w:r w:rsidRPr="00414FAA">
        <w:rPr>
          <w:rFonts w:asciiTheme="minorHAnsi" w:hAnsiTheme="minorHAnsi" w:cstheme="minorHAnsi"/>
          <w:b/>
          <w:bCs/>
          <w:sz w:val="24"/>
        </w:rPr>
        <w:t xml:space="preserve">podpisana profilem zaufanym lub </w:t>
      </w:r>
      <w:r w:rsidR="000E5601" w:rsidRPr="00414FAA">
        <w:rPr>
          <w:rFonts w:asciiTheme="minorHAnsi" w:hAnsiTheme="minorHAnsi" w:cstheme="minorHAnsi"/>
          <w:b/>
          <w:bCs/>
          <w:sz w:val="24"/>
        </w:rPr>
        <w:t xml:space="preserve">podpisem kwalifikowanym przez osoby uprawnione i </w:t>
      </w:r>
      <w:r w:rsidR="00712265" w:rsidRPr="00414FAA">
        <w:rPr>
          <w:rFonts w:asciiTheme="minorHAnsi" w:hAnsiTheme="minorHAnsi" w:cstheme="minorHAnsi"/>
          <w:b/>
          <w:bCs/>
          <w:sz w:val="24"/>
        </w:rPr>
        <w:t xml:space="preserve">wysłana </w:t>
      </w:r>
      <w:r w:rsidR="000E5601" w:rsidRPr="00414FAA">
        <w:rPr>
          <w:rFonts w:asciiTheme="minorHAnsi" w:hAnsiTheme="minorHAnsi" w:cstheme="minorHAnsi"/>
          <w:b/>
          <w:bCs/>
          <w:sz w:val="24"/>
        </w:rPr>
        <w:t xml:space="preserve">w wersji elektronicznej poprzez platformę </w:t>
      </w:r>
      <w:proofErr w:type="spellStart"/>
      <w:r w:rsidR="000E5601" w:rsidRPr="00414FAA">
        <w:rPr>
          <w:rFonts w:asciiTheme="minorHAnsi" w:hAnsiTheme="minorHAnsi" w:cstheme="minorHAnsi"/>
          <w:b/>
          <w:bCs/>
          <w:sz w:val="24"/>
        </w:rPr>
        <w:t>ePUAP</w:t>
      </w:r>
      <w:proofErr w:type="spellEnd"/>
      <w:r w:rsidR="000E5601" w:rsidRPr="00414FAA">
        <w:rPr>
          <w:rFonts w:asciiTheme="minorHAnsi" w:hAnsiTheme="minorHAnsi" w:cstheme="minorHAnsi"/>
          <w:b/>
          <w:bCs/>
          <w:sz w:val="24"/>
        </w:rPr>
        <w:t xml:space="preserve"> </w:t>
      </w:r>
      <w:r w:rsidR="00390AD6" w:rsidRPr="00414FAA">
        <w:rPr>
          <w:rFonts w:asciiTheme="minorHAnsi" w:hAnsiTheme="minorHAnsi" w:cstheme="minorHAnsi"/>
          <w:b/>
          <w:bCs/>
          <w:sz w:val="24"/>
        </w:rPr>
        <w:t xml:space="preserve">na </w:t>
      </w:r>
      <w:r w:rsidR="000E5601" w:rsidRPr="00414FAA">
        <w:rPr>
          <w:rFonts w:asciiTheme="minorHAnsi" w:hAnsiTheme="minorHAnsi" w:cstheme="minorHAnsi"/>
          <w:b/>
          <w:bCs/>
          <w:sz w:val="24"/>
        </w:rPr>
        <w:t>adres:</w:t>
      </w:r>
      <w:r w:rsidR="00712265" w:rsidRPr="00414FAA">
        <w:rPr>
          <w:rFonts w:asciiTheme="minorHAnsi" w:hAnsiTheme="minorHAnsi" w:cstheme="minorHAnsi"/>
          <w:b/>
          <w:bCs/>
          <w:sz w:val="24"/>
        </w:rPr>
        <w:t xml:space="preserve"> /o7wj260kg5/</w:t>
      </w:r>
      <w:proofErr w:type="spellStart"/>
      <w:r w:rsidR="00712265" w:rsidRPr="00414FAA">
        <w:rPr>
          <w:rFonts w:asciiTheme="minorHAnsi" w:hAnsiTheme="minorHAnsi" w:cstheme="minorHAnsi"/>
          <w:b/>
          <w:bCs/>
          <w:sz w:val="24"/>
        </w:rPr>
        <w:t>SkrytkaESP</w:t>
      </w:r>
      <w:proofErr w:type="spellEnd"/>
      <w:r w:rsidR="00712265" w:rsidRPr="00414FAA">
        <w:rPr>
          <w:rFonts w:asciiTheme="minorHAnsi" w:hAnsiTheme="minorHAnsi" w:cstheme="minorHAnsi"/>
          <w:b/>
          <w:bCs/>
          <w:sz w:val="24"/>
        </w:rPr>
        <w:t xml:space="preserve">,  </w:t>
      </w:r>
      <w:r w:rsidR="000E5601" w:rsidRPr="00414FAA">
        <w:rPr>
          <w:rFonts w:asciiTheme="minorHAnsi" w:hAnsiTheme="minorHAnsi" w:cstheme="minorHAnsi"/>
          <w:b/>
          <w:bCs/>
          <w:sz w:val="24"/>
        </w:rPr>
        <w:t xml:space="preserve">do dnia </w:t>
      </w:r>
      <w:r w:rsidR="00A03B62">
        <w:rPr>
          <w:rFonts w:asciiTheme="minorHAnsi" w:hAnsiTheme="minorHAnsi" w:cstheme="minorHAnsi"/>
          <w:b/>
          <w:bCs/>
          <w:sz w:val="24"/>
        </w:rPr>
        <w:t>10 września</w:t>
      </w:r>
      <w:r w:rsidR="000E5601" w:rsidRPr="00414FAA">
        <w:rPr>
          <w:rFonts w:asciiTheme="minorHAnsi" w:hAnsiTheme="minorHAnsi" w:cstheme="minorHAnsi"/>
          <w:b/>
          <w:bCs/>
          <w:sz w:val="24"/>
        </w:rPr>
        <w:t xml:space="preserve"> 2021 r. </w:t>
      </w:r>
      <w:r w:rsidR="00A03B62">
        <w:rPr>
          <w:rFonts w:asciiTheme="minorHAnsi" w:hAnsiTheme="minorHAnsi" w:cstheme="minorHAnsi"/>
          <w:b/>
          <w:bCs/>
          <w:sz w:val="24"/>
        </w:rPr>
        <w:t xml:space="preserve">        </w:t>
      </w:r>
      <w:r w:rsidR="000E5601" w:rsidRPr="00414FAA">
        <w:rPr>
          <w:rFonts w:asciiTheme="minorHAnsi" w:hAnsiTheme="minorHAnsi" w:cstheme="minorHAnsi"/>
          <w:b/>
          <w:bCs/>
          <w:sz w:val="24"/>
        </w:rPr>
        <w:t>do godz. 15.30.</w:t>
      </w:r>
      <w:r w:rsidR="00712265" w:rsidRPr="00414FAA">
        <w:rPr>
          <w:rFonts w:asciiTheme="minorHAnsi" w:hAnsiTheme="minorHAnsi" w:cstheme="minorHAnsi"/>
          <w:b/>
          <w:bCs/>
          <w:sz w:val="24"/>
        </w:rPr>
        <w:t xml:space="preserve"> </w:t>
      </w:r>
      <w:r w:rsidR="000E5601" w:rsidRPr="00414FAA">
        <w:rPr>
          <w:rFonts w:asciiTheme="minorHAnsi" w:hAnsiTheme="minorHAnsi" w:cstheme="minorHAnsi"/>
          <w:b/>
          <w:bCs/>
          <w:sz w:val="24"/>
        </w:rPr>
        <w:t xml:space="preserve">O zachowaniu terminu decyduje data </w:t>
      </w:r>
      <w:r w:rsidR="00712265" w:rsidRPr="00414FAA">
        <w:rPr>
          <w:rFonts w:asciiTheme="minorHAnsi" w:hAnsiTheme="minorHAnsi" w:cstheme="minorHAnsi"/>
          <w:b/>
          <w:bCs/>
          <w:sz w:val="24"/>
        </w:rPr>
        <w:t xml:space="preserve">wpływu podpisanej oferty do Regionalnego Ośrodka Polityki Społecznej w Opolu poprzez platformę </w:t>
      </w:r>
      <w:proofErr w:type="spellStart"/>
      <w:r w:rsidR="00712265" w:rsidRPr="00414FAA">
        <w:rPr>
          <w:rFonts w:asciiTheme="minorHAnsi" w:hAnsiTheme="minorHAnsi" w:cstheme="minorHAnsi"/>
          <w:b/>
          <w:bCs/>
          <w:sz w:val="24"/>
        </w:rPr>
        <w:t>ePUAP</w:t>
      </w:r>
      <w:proofErr w:type="spellEnd"/>
      <w:r w:rsidR="000E5601" w:rsidRPr="00414FAA">
        <w:rPr>
          <w:rFonts w:asciiTheme="minorHAnsi" w:hAnsiTheme="minorHAnsi" w:cstheme="minorHAnsi"/>
          <w:b/>
          <w:bCs/>
          <w:sz w:val="24"/>
        </w:rPr>
        <w:t>.</w:t>
      </w:r>
    </w:p>
    <w:p w14:paraId="37227EB6" w14:textId="4163EC40" w:rsidR="0048691D" w:rsidRDefault="0048691D" w:rsidP="0048691D">
      <w:pPr>
        <w:pStyle w:val="Tekstpodstawowy"/>
        <w:tabs>
          <w:tab w:val="center" w:pos="7056"/>
          <w:tab w:val="right" w:pos="11592"/>
        </w:tabs>
        <w:suppressAutoHyphens w:val="0"/>
        <w:ind w:left="757"/>
        <w:rPr>
          <w:rFonts w:asciiTheme="minorHAnsi" w:hAnsiTheme="minorHAnsi" w:cstheme="minorHAnsi"/>
          <w:b/>
          <w:bCs/>
          <w:sz w:val="24"/>
        </w:rPr>
      </w:pPr>
    </w:p>
    <w:p w14:paraId="316B2ED0" w14:textId="77777777" w:rsidR="0048691D" w:rsidRPr="00414FAA" w:rsidRDefault="0048691D" w:rsidP="0048691D">
      <w:pPr>
        <w:pStyle w:val="Tekstpodstawowy"/>
        <w:tabs>
          <w:tab w:val="center" w:pos="7056"/>
          <w:tab w:val="right" w:pos="11592"/>
        </w:tabs>
        <w:suppressAutoHyphens w:val="0"/>
        <w:ind w:left="757"/>
        <w:rPr>
          <w:rFonts w:asciiTheme="minorHAnsi" w:hAnsiTheme="minorHAnsi" w:cstheme="minorHAnsi"/>
          <w:b/>
          <w:bCs/>
          <w:sz w:val="24"/>
        </w:rPr>
      </w:pPr>
    </w:p>
    <w:p w14:paraId="749E45D0" w14:textId="18022692" w:rsidR="000E2A4F" w:rsidRPr="000E5601" w:rsidRDefault="000E2A4F" w:rsidP="000E5601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0E5601">
        <w:rPr>
          <w:rFonts w:asciiTheme="minorHAnsi" w:hAnsiTheme="minorHAnsi" w:cstheme="minorHAnsi"/>
          <w:sz w:val="24"/>
        </w:rPr>
        <w:lastRenderedPageBreak/>
        <w:t xml:space="preserve">Oferta zapisana </w:t>
      </w:r>
      <w:r w:rsidR="000E5601">
        <w:rPr>
          <w:rFonts w:asciiTheme="minorHAnsi" w:hAnsiTheme="minorHAnsi" w:cstheme="minorHAnsi"/>
          <w:sz w:val="24"/>
        </w:rPr>
        <w:t xml:space="preserve">i złożona </w:t>
      </w:r>
      <w:r w:rsidRPr="000E5601">
        <w:rPr>
          <w:rFonts w:asciiTheme="minorHAnsi" w:hAnsiTheme="minorHAnsi" w:cstheme="minorHAnsi"/>
          <w:sz w:val="24"/>
        </w:rPr>
        <w:t xml:space="preserve">w aplikacji Generator </w:t>
      </w:r>
      <w:proofErr w:type="spellStart"/>
      <w:r w:rsidRPr="000E5601">
        <w:rPr>
          <w:rFonts w:asciiTheme="minorHAnsi" w:hAnsiTheme="minorHAnsi" w:cstheme="minorHAnsi"/>
          <w:sz w:val="24"/>
        </w:rPr>
        <w:t>eNGO</w:t>
      </w:r>
      <w:proofErr w:type="spellEnd"/>
      <w:r w:rsidRPr="000E5601">
        <w:rPr>
          <w:rFonts w:asciiTheme="minorHAnsi" w:hAnsiTheme="minorHAnsi" w:cstheme="minorHAnsi"/>
          <w:sz w:val="24"/>
        </w:rPr>
        <w:t xml:space="preserve"> nie powinna być otwierana i modyfikowana w innych aplikacjach, gdyż powoduje to zmianę sumy kontrolnej oferty, uniemożliwiając jej weryfikację formalną.</w:t>
      </w:r>
      <w:r w:rsidR="000E5601">
        <w:rPr>
          <w:rFonts w:asciiTheme="minorHAnsi" w:hAnsiTheme="minorHAnsi" w:cstheme="minorHAnsi"/>
          <w:sz w:val="24"/>
        </w:rPr>
        <w:t xml:space="preserve"> Ofertę, o której mowa w zdaniu poprzednim pozostawia się bez rozpoznania.</w:t>
      </w:r>
    </w:p>
    <w:p w14:paraId="709EBC74" w14:textId="47E035EC" w:rsidR="000E5601" w:rsidRPr="000E5601" w:rsidRDefault="000E5601" w:rsidP="000E5601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0E5601">
        <w:rPr>
          <w:rFonts w:asciiTheme="minorHAnsi" w:hAnsiTheme="minorHAnsi" w:cstheme="minorHAnsi"/>
          <w:sz w:val="24"/>
        </w:rPr>
        <w:t xml:space="preserve">Modyfikacja oferty w aplikacji Generator </w:t>
      </w:r>
      <w:proofErr w:type="spellStart"/>
      <w:r w:rsidRPr="000E5601">
        <w:rPr>
          <w:rFonts w:asciiTheme="minorHAnsi" w:hAnsiTheme="minorHAnsi" w:cstheme="minorHAnsi"/>
          <w:sz w:val="24"/>
        </w:rPr>
        <w:t>eNGO</w:t>
      </w:r>
      <w:proofErr w:type="spellEnd"/>
      <w:r w:rsidRPr="000E5601">
        <w:rPr>
          <w:rFonts w:asciiTheme="minorHAnsi" w:hAnsiTheme="minorHAnsi" w:cstheme="minorHAnsi"/>
          <w:sz w:val="24"/>
        </w:rPr>
        <w:t xml:space="preserve"> jest możliwa jedynie w przypadku przygotowywania i składania korekt/y ofer</w:t>
      </w:r>
      <w:r>
        <w:rPr>
          <w:rFonts w:asciiTheme="minorHAnsi" w:hAnsiTheme="minorHAnsi" w:cstheme="minorHAnsi"/>
          <w:sz w:val="24"/>
        </w:rPr>
        <w:t>t</w:t>
      </w:r>
      <w:r w:rsidRPr="000E5601">
        <w:rPr>
          <w:rFonts w:asciiTheme="minorHAnsi" w:hAnsiTheme="minorHAnsi" w:cstheme="minorHAnsi"/>
          <w:sz w:val="24"/>
        </w:rPr>
        <w:t>y.</w:t>
      </w:r>
    </w:p>
    <w:p w14:paraId="1E9DF071" w14:textId="120D2A6A" w:rsidR="008D3E1D" w:rsidRPr="000E5601" w:rsidRDefault="008D3E1D" w:rsidP="000E5601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b/>
          <w:bCs/>
          <w:sz w:val="24"/>
        </w:rPr>
      </w:pPr>
      <w:r w:rsidRPr="000E5601">
        <w:rPr>
          <w:rFonts w:asciiTheme="minorHAnsi" w:hAnsiTheme="minorHAnsi" w:cstheme="minorHAnsi"/>
          <w:sz w:val="24"/>
        </w:rPr>
        <w:t>W ofercie należy uwzględnić postanowienia art. 14 Ustawy</w:t>
      </w:r>
      <w:r w:rsidR="000E5601">
        <w:rPr>
          <w:rFonts w:asciiTheme="minorHAnsi" w:hAnsiTheme="minorHAnsi" w:cstheme="minorHAnsi"/>
          <w:sz w:val="24"/>
        </w:rPr>
        <w:t xml:space="preserve"> z dnia 24 kwietnia 2003 r. o działalności pożytku publicznego i o wolontariacie. Oferta powinna przy tym zawierać</w:t>
      </w:r>
      <w:r w:rsidRPr="000E5601">
        <w:rPr>
          <w:rFonts w:asciiTheme="minorHAnsi" w:hAnsiTheme="minorHAnsi" w:cstheme="minorHAnsi"/>
          <w:sz w:val="24"/>
        </w:rPr>
        <w:t xml:space="preserve"> w szczególności: </w:t>
      </w:r>
    </w:p>
    <w:p w14:paraId="2C1DDB4B" w14:textId="77777777" w:rsidR="00BA7041" w:rsidRPr="00EF25D3" w:rsidRDefault="008D3E1D" w:rsidP="000A3C8B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syntetyczny opis zadania wraz z ewentualnymi odstępstwami w realizacji działań (ryzyko realizacji działań);</w:t>
      </w:r>
    </w:p>
    <w:p w14:paraId="1072A796" w14:textId="1E20E326" w:rsidR="008D3E1D" w:rsidRPr="00EF25D3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opis zakładanych rezultatów, w tym co będzie bezpośrednim efektem realizacji zadania, jaka zmiana społeczna zostanie osiągnięta poprzez realizację zadania, czy przewidywane jest wykorzystanie rezultatów osiągniętych w trakcie realizacji oferty w dalszych działaniach organizacji – trwałość rezultatów zadania,</w:t>
      </w:r>
    </w:p>
    <w:p w14:paraId="1993E915" w14:textId="77777777" w:rsidR="008D3E1D" w:rsidRPr="00EF25D3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termin i miejsce realizacji zadania publicznego; </w:t>
      </w:r>
    </w:p>
    <w:p w14:paraId="5A6177F6" w14:textId="77777777" w:rsidR="008D3E1D" w:rsidRPr="00EF25D3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kalkulację przewidywanych kosztów realizacji zadania publicznego; </w:t>
      </w:r>
    </w:p>
    <w:p w14:paraId="6843EE15" w14:textId="77777777" w:rsidR="008D3E1D" w:rsidRPr="00EF25D3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grupy docelowe,</w:t>
      </w:r>
      <w:r w:rsidRPr="00EF25D3">
        <w:rPr>
          <w:rFonts w:asciiTheme="minorHAnsi" w:hAnsiTheme="minorHAnsi" w:cstheme="minorHAnsi"/>
          <w:sz w:val="24"/>
        </w:rPr>
        <w:t xml:space="preserve"> do których kierowane jest zadanie publiczne (ilość, specyfika grupy)</w:t>
      </w:r>
    </w:p>
    <w:p w14:paraId="1111940B" w14:textId="77777777" w:rsidR="008D3E1D" w:rsidRPr="00EF25D3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informację o wcześniejszej działalności Podmiotu składającego ofertę w zakresie, którego dotyczy zadanie publiczne; </w:t>
      </w:r>
    </w:p>
    <w:p w14:paraId="6A691980" w14:textId="77777777" w:rsidR="008D3E1D" w:rsidRPr="00EF25D3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informację o posiadanych zasobach rzeczowych i </w:t>
      </w:r>
      <w:r w:rsidRPr="00EF25D3">
        <w:rPr>
          <w:rFonts w:asciiTheme="minorHAnsi" w:hAnsiTheme="minorHAnsi" w:cstheme="minorHAnsi"/>
          <w:sz w:val="24"/>
        </w:rPr>
        <w:t>kadrowych</w:t>
      </w:r>
      <w:r w:rsidRPr="00EF25D3">
        <w:rPr>
          <w:rFonts w:asciiTheme="minorHAnsi" w:hAnsiTheme="minorHAnsi" w:cstheme="minorHAnsi"/>
          <w:b/>
          <w:sz w:val="24"/>
        </w:rPr>
        <w:t xml:space="preserve"> (nie zawierających danych osobowych np. imienia i nazwiska)</w:t>
      </w:r>
      <w:r w:rsidRPr="00EF25D3">
        <w:rPr>
          <w:rFonts w:asciiTheme="minorHAnsi" w:hAnsiTheme="minorHAnsi" w:cstheme="minorHAnsi"/>
          <w:color w:val="FF0000"/>
          <w:sz w:val="24"/>
        </w:rPr>
        <w:t xml:space="preserve"> </w:t>
      </w:r>
      <w:r w:rsidRPr="00EF25D3">
        <w:rPr>
          <w:rFonts w:asciiTheme="minorHAnsi" w:hAnsiTheme="minorHAnsi" w:cstheme="minorHAnsi"/>
          <w:color w:val="000000"/>
          <w:sz w:val="24"/>
        </w:rPr>
        <w:t>zapewniających wykonanie zadania, w tym o wysokości środków finansowych uzyskanych na realizację danego zadania z innych źródeł;</w:t>
      </w:r>
    </w:p>
    <w:p w14:paraId="5D04237B" w14:textId="77777777" w:rsidR="008D3E1D" w:rsidRPr="00EF25D3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deklarację o zamiarze odpłatnego lub nieodpłatnego wykonania zadania;</w:t>
      </w:r>
    </w:p>
    <w:p w14:paraId="02D219AD" w14:textId="4B09ADE0" w:rsidR="008D3E1D" w:rsidRPr="00EF25D3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promocję zadania publicznego;</w:t>
      </w:r>
    </w:p>
    <w:p w14:paraId="512FBC37" w14:textId="77777777" w:rsidR="008D3E1D" w:rsidRPr="00EF25D3" w:rsidRDefault="008D3E1D" w:rsidP="007A695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informację o dofinansowaniu inwestycji związanych z realizacją zadania (jeśli dotyczy);</w:t>
      </w:r>
    </w:p>
    <w:p w14:paraId="1B82B205" w14:textId="4579F066" w:rsidR="009F7803" w:rsidRPr="009F7803" w:rsidRDefault="008D3E1D" w:rsidP="009F7803">
      <w:pPr>
        <w:pStyle w:val="Tekstpodstawowy"/>
        <w:widowControl w:val="0"/>
        <w:numPr>
          <w:ilvl w:val="0"/>
          <w:numId w:val="17"/>
        </w:numPr>
        <w:tabs>
          <w:tab w:val="clear" w:pos="2858"/>
          <w:tab w:val="num" w:pos="1183"/>
          <w:tab w:val="right" w:pos="11592"/>
        </w:tabs>
        <w:spacing w:after="17"/>
        <w:ind w:left="1182" w:hanging="425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zakres działania realizowany przez podmiot niebędący stroną umowy (jeśli dotyczy)</w:t>
      </w:r>
      <w:r w:rsidR="009F7803">
        <w:rPr>
          <w:rFonts w:asciiTheme="minorHAnsi" w:hAnsiTheme="minorHAnsi" w:cstheme="minorHAnsi"/>
          <w:color w:val="000000"/>
          <w:sz w:val="24"/>
        </w:rPr>
        <w:t>.</w:t>
      </w:r>
    </w:p>
    <w:p w14:paraId="566356FC" w14:textId="4214F2E7" w:rsidR="00AD4875" w:rsidRPr="00ED2D01" w:rsidRDefault="008D3E1D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W trakcie dokonywania oceny ofert możliwe jest wezwanie Podmiot</w:t>
      </w:r>
      <w:r w:rsidR="009F7803">
        <w:rPr>
          <w:rFonts w:asciiTheme="minorHAnsi" w:hAnsiTheme="minorHAnsi" w:cstheme="minorHAnsi"/>
          <w:color w:val="000000"/>
          <w:sz w:val="24"/>
        </w:rPr>
        <w:t>u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do uzupełnienia braków formalnych. Podmioty mogą uzupełnić braki formalne w ciągu </w:t>
      </w:r>
      <w:r w:rsidR="009F7803" w:rsidRPr="009F7803">
        <w:rPr>
          <w:rFonts w:asciiTheme="minorHAnsi" w:hAnsiTheme="minorHAnsi" w:cstheme="minorHAnsi"/>
          <w:b/>
          <w:bCs/>
          <w:color w:val="000000"/>
          <w:sz w:val="24"/>
        </w:rPr>
        <w:t>5</w:t>
      </w:r>
      <w:r w:rsidRPr="009F7803">
        <w:rPr>
          <w:rFonts w:asciiTheme="minorHAnsi" w:hAnsiTheme="minorHAnsi" w:cstheme="minorHAnsi"/>
          <w:b/>
          <w:bCs/>
          <w:color w:val="000000"/>
          <w:sz w:val="24"/>
        </w:rPr>
        <w:t xml:space="preserve"> dni kalendarzowych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od</w:t>
      </w:r>
      <w:r w:rsidR="00AD4875" w:rsidRPr="00EF25D3">
        <w:rPr>
          <w:rFonts w:asciiTheme="minorHAnsi" w:hAnsiTheme="minorHAnsi" w:cstheme="minorHAnsi"/>
          <w:color w:val="000000"/>
          <w:sz w:val="24"/>
        </w:rPr>
        <w:t xml:space="preserve"> zamieszczenia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informacji o ofertach Podmiotów, które nie spełniły wymogów formalnych wraz z wykazem braków formalnych w Biuletynie Informacji Publicznej </w:t>
      </w:r>
      <w:r w:rsidR="00AD4875" w:rsidRPr="00EF25D3">
        <w:rPr>
          <w:rFonts w:asciiTheme="minorHAnsi" w:hAnsiTheme="minorHAnsi" w:cstheme="minorHAnsi"/>
          <w:sz w:val="24"/>
        </w:rPr>
        <w:t xml:space="preserve">Regionalnego Ośrodka Polityki Społecznej w Opolu, na stronie internetowej ROPS, </w:t>
      </w:r>
      <w:r w:rsidR="00AD4875" w:rsidRPr="00EF25D3">
        <w:rPr>
          <w:rFonts w:asciiTheme="minorHAnsi" w:hAnsiTheme="minorHAnsi" w:cstheme="minorHAnsi"/>
          <w:color w:val="000000"/>
          <w:sz w:val="24"/>
        </w:rPr>
        <w:t xml:space="preserve">w aplikacji Generator </w:t>
      </w:r>
      <w:proofErr w:type="spellStart"/>
      <w:r w:rsidR="00AD4875" w:rsidRPr="00EF25D3">
        <w:rPr>
          <w:rFonts w:asciiTheme="minorHAnsi" w:hAnsiTheme="minorHAnsi" w:cstheme="minorHAnsi"/>
          <w:color w:val="000000"/>
          <w:sz w:val="24"/>
        </w:rPr>
        <w:t>eNGO</w:t>
      </w:r>
      <w:proofErr w:type="spellEnd"/>
      <w:r w:rsidR="00AD4875" w:rsidRPr="00EF25D3">
        <w:rPr>
          <w:rFonts w:asciiTheme="minorHAnsi" w:hAnsiTheme="minorHAnsi" w:cstheme="minorHAnsi"/>
          <w:color w:val="000000"/>
          <w:sz w:val="24"/>
        </w:rPr>
        <w:t xml:space="preserve">, dostępnej na stronie </w:t>
      </w:r>
      <w:hyperlink r:id="rId10" w:history="1">
        <w:r w:rsidR="00AD4875" w:rsidRPr="00EF25D3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="00AD4875" w:rsidRPr="00EF25D3">
        <w:rPr>
          <w:rFonts w:asciiTheme="minorHAnsi" w:hAnsiTheme="minorHAnsi" w:cstheme="minorHAnsi"/>
          <w:color w:val="000000"/>
          <w:sz w:val="24"/>
        </w:rPr>
        <w:t xml:space="preserve"> .</w:t>
      </w:r>
    </w:p>
    <w:p w14:paraId="38B75804" w14:textId="3D389657" w:rsidR="00ED2D01" w:rsidRPr="00EF25D3" w:rsidRDefault="00ED2D01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W przypadku potrzeby aktualizacji (korekty) oferty winna ona zostać złożona przez Podmiot niezwłocznie, w terminie określonym przez </w:t>
      </w:r>
      <w:r w:rsidRPr="00EF25D3">
        <w:rPr>
          <w:rFonts w:asciiTheme="minorHAnsi" w:hAnsiTheme="minorHAnsi" w:cstheme="minorHAnsi"/>
          <w:sz w:val="24"/>
        </w:rPr>
        <w:t>Regionaln</w:t>
      </w:r>
      <w:r>
        <w:rPr>
          <w:rFonts w:asciiTheme="minorHAnsi" w:hAnsiTheme="minorHAnsi" w:cstheme="minorHAnsi"/>
          <w:sz w:val="24"/>
        </w:rPr>
        <w:t>y</w:t>
      </w:r>
      <w:r w:rsidRPr="00EF25D3">
        <w:rPr>
          <w:rFonts w:asciiTheme="minorHAnsi" w:hAnsiTheme="minorHAnsi" w:cstheme="minorHAnsi"/>
          <w:sz w:val="24"/>
        </w:rPr>
        <w:t xml:space="preserve"> Ośrod</w:t>
      </w:r>
      <w:r>
        <w:rPr>
          <w:rFonts w:asciiTheme="minorHAnsi" w:hAnsiTheme="minorHAnsi" w:cstheme="minorHAnsi"/>
          <w:sz w:val="24"/>
        </w:rPr>
        <w:t>ek</w:t>
      </w:r>
      <w:r w:rsidRPr="00EF25D3">
        <w:rPr>
          <w:rFonts w:asciiTheme="minorHAnsi" w:hAnsiTheme="minorHAnsi" w:cstheme="minorHAnsi"/>
          <w:sz w:val="24"/>
        </w:rPr>
        <w:t xml:space="preserve"> Polityki Społecznej w Opolu</w:t>
      </w:r>
      <w:r>
        <w:rPr>
          <w:rFonts w:asciiTheme="minorHAnsi" w:hAnsiTheme="minorHAnsi" w:cstheme="minorHAnsi"/>
          <w:sz w:val="24"/>
        </w:rPr>
        <w:t>, zgodnie z trybem określonym w pkt. 4-7.</w:t>
      </w:r>
    </w:p>
    <w:p w14:paraId="3C0CE92C" w14:textId="77777777" w:rsidR="008D3E1D" w:rsidRPr="00EF25D3" w:rsidRDefault="008D3E1D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Nie uzupełnienie braków formalnych przez Podmiot w wyznaczonym terminie powoduje pozostawienie oferty/ofert bez rozpatrzenia.</w:t>
      </w:r>
    </w:p>
    <w:p w14:paraId="5A5E007C" w14:textId="1979F344" w:rsidR="008D3E1D" w:rsidRPr="0048691D" w:rsidRDefault="008D3E1D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Druk wzoru oferty, druk ramowego wzoru umowy oraz druk sprawozdania z wykonania zadania publicznego (określone w drodze rozporządzenia </w:t>
      </w:r>
      <w:r w:rsidRPr="00EF25D3">
        <w:rPr>
          <w:rFonts w:asciiTheme="minorHAnsi" w:hAnsiTheme="minorHAnsi" w:cstheme="minorHAnsi"/>
          <w:sz w:val="24"/>
        </w:rPr>
        <w:t xml:space="preserve">Przewodniczącego Komitetu do Spraw Pożytku Publicznego </w:t>
      </w:r>
      <w:r w:rsidRPr="00EF25D3">
        <w:rPr>
          <w:rFonts w:asciiTheme="minorHAnsi" w:hAnsiTheme="minorHAnsi" w:cstheme="minorHAnsi"/>
          <w:bCs/>
          <w:kern w:val="36"/>
          <w:sz w:val="24"/>
        </w:rPr>
        <w:t>z dnia 24 października 2018 r. w sprawie wzorów ofert i ramowych wzorów umów dotyczących realizacji zadań publicznych oraz wzorów sprawozdań z wykonania tych zadań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(Dz.</w:t>
      </w:r>
      <w:r w:rsidRPr="00EF25D3">
        <w:rPr>
          <w:rFonts w:asciiTheme="minorHAnsi" w:hAnsiTheme="minorHAnsi" w:cstheme="minorHAnsi"/>
          <w:sz w:val="24"/>
        </w:rPr>
        <w:t xml:space="preserve">U. </w:t>
      </w:r>
      <w:r w:rsidR="00AD4875" w:rsidRPr="00EF25D3">
        <w:rPr>
          <w:rFonts w:asciiTheme="minorHAnsi" w:hAnsiTheme="minorHAnsi" w:cstheme="minorHAnsi"/>
          <w:sz w:val="24"/>
        </w:rPr>
        <w:t xml:space="preserve"> </w:t>
      </w:r>
      <w:r w:rsidRPr="00EF25D3">
        <w:rPr>
          <w:rFonts w:asciiTheme="minorHAnsi" w:hAnsiTheme="minorHAnsi" w:cstheme="minorHAnsi"/>
          <w:sz w:val="24"/>
        </w:rPr>
        <w:t>z 2018 r.,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poz.</w:t>
      </w:r>
      <w:r w:rsidRPr="00EF25D3">
        <w:rPr>
          <w:rFonts w:asciiTheme="minorHAnsi" w:hAnsiTheme="minorHAnsi" w:cstheme="minorHAnsi"/>
          <w:color w:val="FF0000"/>
          <w:sz w:val="24"/>
        </w:rPr>
        <w:t xml:space="preserve"> </w:t>
      </w:r>
      <w:r w:rsidRPr="00EF25D3">
        <w:rPr>
          <w:rFonts w:asciiTheme="minorHAnsi" w:hAnsiTheme="minorHAnsi" w:cstheme="minorHAnsi"/>
          <w:sz w:val="24"/>
        </w:rPr>
        <w:t>2057</w:t>
      </w:r>
      <w:r w:rsidRPr="00EF25D3">
        <w:rPr>
          <w:rFonts w:asciiTheme="minorHAnsi" w:hAnsiTheme="minorHAnsi" w:cstheme="minorHAnsi"/>
          <w:color w:val="000000"/>
          <w:sz w:val="24"/>
        </w:rPr>
        <w:t>), dostępne są na stronie internetowej Urzędu Marszałk</w:t>
      </w:r>
      <w:r w:rsidR="00AD4875" w:rsidRPr="00EF25D3">
        <w:rPr>
          <w:rFonts w:asciiTheme="minorHAnsi" w:hAnsiTheme="minorHAnsi" w:cstheme="minorHAnsi"/>
          <w:color w:val="000000"/>
          <w:sz w:val="24"/>
        </w:rPr>
        <w:t>owskiego Województwa Opolskiego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, w aplikacji Generator </w:t>
      </w:r>
      <w:proofErr w:type="spellStart"/>
      <w:r w:rsidRPr="00EF25D3">
        <w:rPr>
          <w:rFonts w:asciiTheme="minorHAnsi" w:hAnsiTheme="minorHAnsi" w:cstheme="minorHAnsi"/>
          <w:color w:val="000000"/>
          <w:sz w:val="24"/>
        </w:rPr>
        <w:t>eNGO</w:t>
      </w:r>
      <w:proofErr w:type="spellEnd"/>
      <w:r w:rsidRPr="00EF25D3">
        <w:rPr>
          <w:rFonts w:asciiTheme="minorHAnsi" w:hAnsiTheme="minorHAnsi" w:cstheme="minorHAnsi"/>
          <w:color w:val="000000"/>
          <w:sz w:val="24"/>
        </w:rPr>
        <w:t xml:space="preserve">, dostępnej na stronie: </w:t>
      </w:r>
      <w:hyperlink r:id="rId11" w:history="1">
        <w:r w:rsidR="0048691D" w:rsidRPr="008C16D4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="0048691D">
        <w:rPr>
          <w:rFonts w:asciiTheme="minorHAnsi" w:hAnsiTheme="minorHAnsi" w:cstheme="minorHAnsi"/>
          <w:color w:val="000000"/>
          <w:sz w:val="24"/>
        </w:rPr>
        <w:t xml:space="preserve"> </w:t>
      </w:r>
      <w:r w:rsidRPr="00EF25D3">
        <w:rPr>
          <w:rFonts w:asciiTheme="minorHAnsi" w:hAnsiTheme="minorHAnsi" w:cstheme="minorHAnsi"/>
          <w:color w:val="000000"/>
          <w:sz w:val="24"/>
        </w:rPr>
        <w:t>.</w:t>
      </w:r>
    </w:p>
    <w:p w14:paraId="42C1726B" w14:textId="77777777" w:rsidR="0048691D" w:rsidRPr="00EF25D3" w:rsidRDefault="0048691D" w:rsidP="0048691D">
      <w:pPr>
        <w:pStyle w:val="Tekstpodstawowy"/>
        <w:tabs>
          <w:tab w:val="center" w:pos="7056"/>
          <w:tab w:val="right" w:pos="11592"/>
        </w:tabs>
        <w:suppressAutoHyphens w:val="0"/>
        <w:ind w:left="757"/>
        <w:rPr>
          <w:rFonts w:asciiTheme="minorHAnsi" w:hAnsiTheme="minorHAnsi" w:cstheme="minorHAnsi"/>
          <w:sz w:val="24"/>
        </w:rPr>
      </w:pPr>
    </w:p>
    <w:p w14:paraId="0A7854EB" w14:textId="1CA36491" w:rsidR="00ED2D01" w:rsidRPr="00ED2D01" w:rsidRDefault="00ED2D01" w:rsidP="00ED2D01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lastRenderedPageBreak/>
        <w:t>Nie będą rozpatrywane oferty:</w:t>
      </w:r>
    </w:p>
    <w:p w14:paraId="455E7EA8" w14:textId="1ADBCDF8" w:rsidR="00ED2D01" w:rsidRPr="00ED2D01" w:rsidRDefault="00ED2D01" w:rsidP="00ED2D01">
      <w:pPr>
        <w:pStyle w:val="Tekstpodstawowy"/>
        <w:numPr>
          <w:ilvl w:val="0"/>
          <w:numId w:val="3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</w:t>
      </w:r>
      <w:r w:rsidRPr="00ED2D01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Pr="00ED2D01">
        <w:rPr>
          <w:rFonts w:ascii="Calibri" w:hAnsi="Calibri" w:cs="Calibri"/>
          <w:color w:val="000000"/>
          <w:sz w:val="24"/>
        </w:rPr>
        <w:t>niezgodnie z dyspozycją pkt 4 – 10,</w:t>
      </w:r>
    </w:p>
    <w:p w14:paraId="552DD137" w14:textId="72855446" w:rsidR="00ED2D01" w:rsidRPr="00ED2D01" w:rsidRDefault="00ED2D01" w:rsidP="00ED2D01">
      <w:pPr>
        <w:pStyle w:val="Tekstpodstawowy"/>
        <w:numPr>
          <w:ilvl w:val="0"/>
          <w:numId w:val="3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 po terminie przewidzianym na składanie ofert,</w:t>
      </w:r>
    </w:p>
    <w:p w14:paraId="26D4A66B" w14:textId="31686BDB" w:rsidR="00ED2D01" w:rsidRPr="00ED2D01" w:rsidRDefault="00ED2D01" w:rsidP="00ED2D01">
      <w:pPr>
        <w:pStyle w:val="Tekstpodstawowy"/>
        <w:numPr>
          <w:ilvl w:val="0"/>
          <w:numId w:val="35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D2D01">
        <w:rPr>
          <w:rFonts w:ascii="Calibri" w:hAnsi="Calibri" w:cs="Calibri"/>
          <w:color w:val="000000"/>
          <w:sz w:val="24"/>
        </w:rPr>
        <w:t>złożone przez Podmioty nieuprawnione do udziału w konkursie</w:t>
      </w:r>
      <w:r w:rsidRPr="00ED2D01">
        <w:rPr>
          <w:rFonts w:ascii="Calibri" w:hAnsi="Calibri" w:cs="Calibri"/>
          <w:sz w:val="24"/>
        </w:rPr>
        <w:t>.</w:t>
      </w:r>
    </w:p>
    <w:p w14:paraId="7C930B6A" w14:textId="67A86134" w:rsidR="008D3E1D" w:rsidRPr="00EF25D3" w:rsidRDefault="008D3E1D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 xml:space="preserve">Zarząd Województwa </w:t>
      </w:r>
      <w:r w:rsidR="00C64DDE">
        <w:rPr>
          <w:rFonts w:asciiTheme="minorHAnsi" w:hAnsiTheme="minorHAnsi" w:cstheme="minorHAnsi"/>
          <w:color w:val="000000"/>
          <w:sz w:val="24"/>
        </w:rPr>
        <w:t xml:space="preserve">Opolskiego </w:t>
      </w:r>
      <w:r w:rsidRPr="00EF25D3">
        <w:rPr>
          <w:rFonts w:asciiTheme="minorHAnsi" w:hAnsiTheme="minorHAnsi" w:cstheme="minorHAnsi"/>
          <w:color w:val="000000"/>
          <w:sz w:val="24"/>
        </w:rPr>
        <w:t>unieważni</w:t>
      </w:r>
      <w:r w:rsidR="00ED2D01">
        <w:rPr>
          <w:rFonts w:asciiTheme="minorHAnsi" w:hAnsiTheme="minorHAnsi" w:cstheme="minorHAnsi"/>
          <w:color w:val="000000"/>
          <w:sz w:val="24"/>
        </w:rPr>
        <w:t>a</w:t>
      </w:r>
      <w:r w:rsidRPr="00EF25D3">
        <w:rPr>
          <w:rFonts w:asciiTheme="minorHAnsi" w:hAnsiTheme="minorHAnsi" w:cstheme="minorHAnsi"/>
          <w:color w:val="000000"/>
          <w:sz w:val="24"/>
        </w:rPr>
        <w:t xml:space="preserve"> konkurs, jeżeli:</w:t>
      </w:r>
    </w:p>
    <w:p w14:paraId="3029DA72" w14:textId="77777777" w:rsidR="00AD4875" w:rsidRPr="00EF25D3" w:rsidRDefault="00AD4875" w:rsidP="007A6953">
      <w:pPr>
        <w:pStyle w:val="Tekstpodstawowy"/>
        <w:numPr>
          <w:ilvl w:val="0"/>
          <w:numId w:val="2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nie złożono żadnej oferty,</w:t>
      </w:r>
    </w:p>
    <w:p w14:paraId="50AE017C" w14:textId="77777777" w:rsidR="00AD4875" w:rsidRPr="00EF25D3" w:rsidRDefault="00AD4875" w:rsidP="007A6953">
      <w:pPr>
        <w:pStyle w:val="Tekstpodstawowy"/>
        <w:numPr>
          <w:ilvl w:val="0"/>
          <w:numId w:val="2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color w:val="000000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żadna ze złożonych ofert nie spełni wymogów zawartych w ogłoszeniu o konkursie.</w:t>
      </w:r>
    </w:p>
    <w:p w14:paraId="3E7BC31F" w14:textId="77777777" w:rsidR="00AD4875" w:rsidRPr="00EF25D3" w:rsidRDefault="00AD4875" w:rsidP="007A6953">
      <w:pPr>
        <w:pStyle w:val="Tekstpodstawowy"/>
        <w:numPr>
          <w:ilvl w:val="0"/>
          <w:numId w:val="1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color w:val="000000"/>
          <w:sz w:val="24"/>
        </w:rPr>
        <w:t>Informacja o unieważnieniu konkursu zostanie podana do publicznej wiadomości poprzez:</w:t>
      </w:r>
    </w:p>
    <w:p w14:paraId="2CF94445" w14:textId="77777777" w:rsidR="00AD4875" w:rsidRPr="00EF25D3" w:rsidRDefault="00AD4875" w:rsidP="007A6953">
      <w:pPr>
        <w:pStyle w:val="Tekstpodstawowy"/>
        <w:numPr>
          <w:ilvl w:val="0"/>
          <w:numId w:val="1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w Biuletynie Informacji Publicznej ROPS,</w:t>
      </w:r>
    </w:p>
    <w:p w14:paraId="71BCD3E5" w14:textId="77777777" w:rsidR="00AD4875" w:rsidRPr="00EF25D3" w:rsidRDefault="00AD4875" w:rsidP="007A6953">
      <w:pPr>
        <w:pStyle w:val="Tekstpodstawowy"/>
        <w:numPr>
          <w:ilvl w:val="0"/>
          <w:numId w:val="1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na stronie internetowej ROPS,</w:t>
      </w:r>
    </w:p>
    <w:p w14:paraId="7419E74F" w14:textId="77777777" w:rsidR="00AD4875" w:rsidRPr="00EF25D3" w:rsidRDefault="00AD4875" w:rsidP="007A6953">
      <w:pPr>
        <w:pStyle w:val="Tekstpodstawowy"/>
        <w:numPr>
          <w:ilvl w:val="0"/>
          <w:numId w:val="1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zamieszczenie w siedzibie ROPS w miejscu przeznaczonym na zamieszczanie ogłoszeń,</w:t>
      </w:r>
    </w:p>
    <w:p w14:paraId="20CBA9ED" w14:textId="1426DF6B" w:rsidR="00AD4875" w:rsidRPr="00EF25D3" w:rsidRDefault="00AD4875" w:rsidP="00BA7041">
      <w:pPr>
        <w:pStyle w:val="Tekstpodstawowy"/>
        <w:numPr>
          <w:ilvl w:val="0"/>
          <w:numId w:val="11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 xml:space="preserve">zamieszczenie w aplikacji Generator </w:t>
      </w:r>
      <w:proofErr w:type="spellStart"/>
      <w:r w:rsidRPr="00EF25D3">
        <w:rPr>
          <w:rFonts w:asciiTheme="minorHAnsi" w:hAnsiTheme="minorHAnsi" w:cstheme="minorHAnsi"/>
          <w:sz w:val="24"/>
        </w:rPr>
        <w:t>eNGO</w:t>
      </w:r>
      <w:proofErr w:type="spellEnd"/>
      <w:r w:rsidRPr="00EF25D3">
        <w:rPr>
          <w:rFonts w:asciiTheme="minorHAnsi" w:hAnsiTheme="minorHAnsi" w:cstheme="minorHAnsi"/>
          <w:sz w:val="24"/>
        </w:rPr>
        <w:t xml:space="preserve"> dostępnej na stronie:</w:t>
      </w:r>
      <w:r w:rsidR="00ED2D01">
        <w:rPr>
          <w:rFonts w:asciiTheme="minorHAnsi" w:hAnsiTheme="minorHAnsi" w:cstheme="minorHAnsi"/>
          <w:sz w:val="24"/>
        </w:rPr>
        <w:t xml:space="preserve"> </w:t>
      </w:r>
      <w:hyperlink r:id="rId12" w:history="1">
        <w:r w:rsidR="000A7B1B" w:rsidRPr="00187256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EF25D3">
        <w:rPr>
          <w:rFonts w:asciiTheme="minorHAnsi" w:hAnsiTheme="minorHAnsi" w:cstheme="minorHAnsi"/>
          <w:sz w:val="24"/>
        </w:rPr>
        <w:t>.</w:t>
      </w:r>
    </w:p>
    <w:p w14:paraId="4042B60D" w14:textId="77777777" w:rsidR="005A0636" w:rsidRPr="00EF25D3" w:rsidRDefault="005A0636" w:rsidP="00294FAB">
      <w:pPr>
        <w:pStyle w:val="Tekstpodstawowy"/>
        <w:rPr>
          <w:rFonts w:asciiTheme="minorHAnsi" w:hAnsiTheme="minorHAnsi" w:cstheme="minorHAnsi"/>
          <w:sz w:val="24"/>
        </w:rPr>
      </w:pPr>
    </w:p>
    <w:p w14:paraId="5A4ED91A" w14:textId="77777777" w:rsidR="00294FAB" w:rsidRPr="00C4349D" w:rsidRDefault="00294FAB" w:rsidP="00294FAB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left"/>
        <w:rPr>
          <w:rFonts w:asciiTheme="minorHAnsi" w:hAnsiTheme="minorHAnsi" w:cstheme="minorHAnsi"/>
          <w:sz w:val="24"/>
        </w:rPr>
      </w:pPr>
      <w:r w:rsidRPr="00EF25D3">
        <w:rPr>
          <w:rFonts w:asciiTheme="minorHAnsi" w:hAnsiTheme="minorHAnsi" w:cstheme="minorHAnsi"/>
          <w:sz w:val="24"/>
        </w:rPr>
        <w:t>Zasady</w:t>
      </w:r>
      <w:r w:rsidRPr="00D97BA1">
        <w:rPr>
          <w:rFonts w:asciiTheme="minorHAnsi" w:hAnsiTheme="minorHAnsi" w:cstheme="minorHAnsi"/>
          <w:sz w:val="24"/>
        </w:rPr>
        <w:t xml:space="preserve">, tryb i kryteria wyboru </w:t>
      </w:r>
      <w:r w:rsidRPr="00C4349D">
        <w:rPr>
          <w:rFonts w:asciiTheme="minorHAnsi" w:hAnsiTheme="minorHAnsi" w:cstheme="minorHAnsi"/>
          <w:sz w:val="24"/>
        </w:rPr>
        <w:t>ofert</w:t>
      </w:r>
    </w:p>
    <w:p w14:paraId="1DEBA61F" w14:textId="28667AA0" w:rsidR="00294FAB" w:rsidRPr="00C4349D" w:rsidRDefault="00294FAB" w:rsidP="00294FAB">
      <w:pPr>
        <w:pStyle w:val="Podtytu"/>
        <w:spacing w:before="0" w:after="0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7450A769" w14:textId="54DE8D1D" w:rsidR="00294FAB" w:rsidRPr="00C4349D" w:rsidRDefault="00294FAB" w:rsidP="00D97BA1">
      <w:pPr>
        <w:pStyle w:val="Tekstpodstawowy"/>
        <w:numPr>
          <w:ilvl w:val="0"/>
          <w:numId w:val="44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Ostateczne rozstrzygnięcie konkursu nastąpi w terminie </w:t>
      </w:r>
      <w:r w:rsidRPr="00C4349D">
        <w:rPr>
          <w:rFonts w:asciiTheme="minorHAnsi" w:hAnsiTheme="minorHAnsi" w:cstheme="minorHAnsi"/>
          <w:b/>
          <w:bCs/>
          <w:sz w:val="24"/>
        </w:rPr>
        <w:t>do</w:t>
      </w:r>
      <w:r w:rsidRPr="00C4349D">
        <w:rPr>
          <w:rFonts w:asciiTheme="minorHAnsi" w:hAnsiTheme="minorHAnsi" w:cstheme="minorHAnsi"/>
          <w:sz w:val="24"/>
        </w:rPr>
        <w:t xml:space="preserve"> </w:t>
      </w:r>
      <w:r w:rsidR="000A7B1B" w:rsidRPr="00C4349D">
        <w:rPr>
          <w:rFonts w:asciiTheme="minorHAnsi" w:hAnsiTheme="minorHAnsi" w:cstheme="minorHAnsi"/>
          <w:b/>
          <w:bCs/>
          <w:sz w:val="24"/>
        </w:rPr>
        <w:t>9</w:t>
      </w:r>
      <w:r w:rsidRPr="00C4349D">
        <w:rPr>
          <w:rFonts w:asciiTheme="minorHAnsi" w:hAnsiTheme="minorHAnsi" w:cstheme="minorHAnsi"/>
          <w:b/>
          <w:bCs/>
          <w:sz w:val="24"/>
        </w:rPr>
        <w:t>0 dni</w:t>
      </w:r>
      <w:r w:rsidRPr="00C4349D">
        <w:rPr>
          <w:rFonts w:asciiTheme="minorHAnsi" w:hAnsiTheme="minorHAnsi" w:cstheme="minorHAnsi"/>
          <w:sz w:val="24"/>
        </w:rPr>
        <w:t xml:space="preserve"> od ostatniego dnia składania ofert. Możliwe jest dokonywanie rozstrzygnięć w kilku etapach.</w:t>
      </w:r>
    </w:p>
    <w:p w14:paraId="5533512B" w14:textId="41A5EE51" w:rsidR="00294FAB" w:rsidRPr="00FC63C0" w:rsidRDefault="00294FAB" w:rsidP="00D97BA1">
      <w:pPr>
        <w:pStyle w:val="Tekstpodstawowy"/>
        <w:numPr>
          <w:ilvl w:val="0"/>
          <w:numId w:val="44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Komisja ma prawo wezwać Podmiot do złożenia dodatkowych dokumentów i informacji </w:t>
      </w:r>
      <w:r w:rsidRPr="00FC63C0">
        <w:rPr>
          <w:rFonts w:asciiTheme="minorHAnsi" w:hAnsiTheme="minorHAnsi" w:cstheme="minorHAnsi"/>
          <w:sz w:val="24"/>
        </w:rPr>
        <w:t xml:space="preserve">niezbędnych do prawidłowej oceny oferty w terminie </w:t>
      </w:r>
      <w:r w:rsidRPr="00FC63C0">
        <w:rPr>
          <w:rFonts w:asciiTheme="minorHAnsi" w:hAnsiTheme="minorHAnsi" w:cstheme="minorHAnsi"/>
          <w:b/>
          <w:bCs/>
          <w:sz w:val="24"/>
        </w:rPr>
        <w:t xml:space="preserve">do </w:t>
      </w:r>
      <w:r w:rsidR="000A7B1B" w:rsidRPr="00FC63C0">
        <w:rPr>
          <w:rFonts w:asciiTheme="minorHAnsi" w:hAnsiTheme="minorHAnsi" w:cstheme="minorHAnsi"/>
          <w:b/>
          <w:bCs/>
          <w:sz w:val="24"/>
        </w:rPr>
        <w:t>5</w:t>
      </w:r>
      <w:r w:rsidRPr="00FC63C0">
        <w:rPr>
          <w:rFonts w:asciiTheme="minorHAnsi" w:hAnsiTheme="minorHAnsi" w:cstheme="minorHAnsi"/>
          <w:b/>
          <w:bCs/>
          <w:sz w:val="24"/>
        </w:rPr>
        <w:t xml:space="preserve"> dni</w:t>
      </w:r>
      <w:r w:rsidRPr="00FC63C0">
        <w:rPr>
          <w:rFonts w:asciiTheme="minorHAnsi" w:hAnsiTheme="minorHAnsi" w:cstheme="minorHAnsi"/>
          <w:sz w:val="24"/>
        </w:rPr>
        <w:t xml:space="preserve"> od dnia otrzymania wezwania.</w:t>
      </w:r>
    </w:p>
    <w:p w14:paraId="167A5AEA" w14:textId="1E20684C" w:rsidR="00C64DDE" w:rsidRPr="00FC63C0" w:rsidRDefault="00C64DDE" w:rsidP="00926553">
      <w:pPr>
        <w:pStyle w:val="Tekstpodstawowy"/>
        <w:numPr>
          <w:ilvl w:val="0"/>
          <w:numId w:val="44"/>
        </w:numPr>
        <w:rPr>
          <w:rFonts w:asciiTheme="minorHAnsi" w:hAnsiTheme="minorHAnsi" w:cstheme="minorHAnsi"/>
          <w:sz w:val="24"/>
        </w:rPr>
      </w:pPr>
      <w:r w:rsidRPr="00FC63C0">
        <w:rPr>
          <w:rFonts w:asciiTheme="minorHAnsi" w:hAnsiTheme="minorHAnsi" w:cstheme="minorHAnsi"/>
          <w:sz w:val="24"/>
        </w:rPr>
        <w:t xml:space="preserve">Dodatkowe załączniki i/lub informacje winny być oryginalne lub poświadczone za zgodność                       z oryginałem na ostatniej stronie dokumentu, co oznacza objęcie poświadczeniem całości treści dokumentu. Poświadczenie zgodności z oryginałem winno zawierać miejsce i datę tego  poświadczenia. Dokumenty i/lub informacje </w:t>
      </w:r>
      <w:r w:rsidRPr="00FC63C0">
        <w:rPr>
          <w:rFonts w:asciiTheme="minorHAnsi" w:hAnsiTheme="minorHAnsi" w:cstheme="minorHAnsi"/>
          <w:bCs/>
          <w:sz w:val="24"/>
        </w:rPr>
        <w:t xml:space="preserve">winny być opatrzone datą oraz </w:t>
      </w:r>
      <w:r w:rsidRPr="00FC63C0">
        <w:rPr>
          <w:rFonts w:asciiTheme="minorHAnsi" w:hAnsiTheme="minorHAnsi" w:cstheme="minorHAnsi"/>
          <w:sz w:val="24"/>
        </w:rPr>
        <w:t>czytelnym</w:t>
      </w:r>
      <w:r w:rsidRPr="00FC63C0">
        <w:rPr>
          <w:rFonts w:asciiTheme="minorHAnsi" w:hAnsiTheme="minorHAnsi" w:cstheme="minorHAnsi"/>
          <w:b/>
          <w:bCs/>
          <w:sz w:val="24"/>
        </w:rPr>
        <w:t xml:space="preserve"> </w:t>
      </w:r>
      <w:r w:rsidRPr="00FC63C0">
        <w:rPr>
          <w:rFonts w:asciiTheme="minorHAnsi" w:hAnsiTheme="minorHAnsi" w:cstheme="minorHAnsi"/>
          <w:bCs/>
          <w:sz w:val="24"/>
        </w:rPr>
        <w:t xml:space="preserve">podpisem/podpisami uprawnionej/ uprawnionych statutowo bądź upoważnionej/upoważnionych w tym celu osoby/osób i przesłane pocztą elektroniczną na adres:  </w:t>
      </w:r>
      <w:hyperlink r:id="rId13" w:history="1">
        <w:r w:rsidR="00FC63C0" w:rsidRPr="00E21446">
          <w:rPr>
            <w:rStyle w:val="Hipercze"/>
            <w:rFonts w:asciiTheme="minorHAnsi" w:hAnsiTheme="minorHAnsi" w:cstheme="minorHAnsi"/>
            <w:bCs/>
            <w:sz w:val="24"/>
          </w:rPr>
          <w:t>rops@rops-opole.pl</w:t>
        </w:r>
      </w:hyperlink>
      <w:r w:rsidR="00FC63C0">
        <w:rPr>
          <w:rFonts w:asciiTheme="minorHAnsi" w:hAnsiTheme="minorHAnsi" w:cstheme="minorHAnsi"/>
          <w:bCs/>
          <w:sz w:val="24"/>
        </w:rPr>
        <w:t xml:space="preserve"> .</w:t>
      </w:r>
    </w:p>
    <w:p w14:paraId="2CBDB95C" w14:textId="4AC15359" w:rsidR="00294FAB" w:rsidRPr="00C4349D" w:rsidRDefault="00294FAB" w:rsidP="00D97BA1">
      <w:pPr>
        <w:pStyle w:val="Tekstpodstawowy"/>
        <w:numPr>
          <w:ilvl w:val="0"/>
          <w:numId w:val="44"/>
        </w:numPr>
        <w:rPr>
          <w:rFonts w:asciiTheme="minorHAnsi" w:hAnsiTheme="minorHAnsi" w:cstheme="minorHAnsi"/>
          <w:sz w:val="24"/>
        </w:rPr>
      </w:pPr>
      <w:r w:rsidRPr="00FC63C0">
        <w:rPr>
          <w:rFonts w:asciiTheme="minorHAnsi" w:hAnsiTheme="minorHAnsi" w:cstheme="minorHAnsi"/>
          <w:sz w:val="24"/>
        </w:rPr>
        <w:t>Wszystkie</w:t>
      </w:r>
      <w:r w:rsidRPr="00C4349D">
        <w:rPr>
          <w:rFonts w:asciiTheme="minorHAnsi" w:hAnsiTheme="minorHAnsi" w:cstheme="minorHAnsi"/>
          <w:sz w:val="24"/>
        </w:rPr>
        <w:t xml:space="preserve"> oferty złożone zgodnie z przepisami zawartymi w rozdziale nr V zostaną ocenione pod względem formalnym i merytorycznym</w:t>
      </w:r>
      <w:r w:rsidR="00451134" w:rsidRPr="00C4349D">
        <w:rPr>
          <w:rFonts w:asciiTheme="minorHAnsi" w:hAnsiTheme="minorHAnsi" w:cstheme="minorHAnsi"/>
          <w:sz w:val="24"/>
        </w:rPr>
        <w:t>, z zastrzeżeniem regulacji rozdziału V pkt.12.</w:t>
      </w:r>
    </w:p>
    <w:p w14:paraId="057CD6FE" w14:textId="6386AEC3" w:rsidR="00294FAB" w:rsidRPr="00C4349D" w:rsidRDefault="00294FAB" w:rsidP="00D97BA1">
      <w:pPr>
        <w:pStyle w:val="Tekstpodstawowy"/>
        <w:numPr>
          <w:ilvl w:val="0"/>
          <w:numId w:val="44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Konkurs rozstrzyga Zarząd Województwa</w:t>
      </w:r>
      <w:r w:rsidR="000962F7">
        <w:rPr>
          <w:rFonts w:asciiTheme="minorHAnsi" w:hAnsiTheme="minorHAnsi" w:cstheme="minorHAnsi"/>
          <w:sz w:val="24"/>
        </w:rPr>
        <w:t xml:space="preserve"> Opolskiego</w:t>
      </w:r>
      <w:r w:rsidRPr="00C4349D">
        <w:rPr>
          <w:rFonts w:asciiTheme="minorHAnsi" w:hAnsiTheme="minorHAnsi" w:cstheme="minorHAnsi"/>
          <w:sz w:val="24"/>
        </w:rPr>
        <w:t xml:space="preserve">, który dokonuje wyboru ofert najlepiej służących realizacji zadania. Informację o rozstrzygnięciu konkursu podaje się do publicznej wiadomości </w:t>
      </w:r>
      <w:r w:rsidR="00B45911" w:rsidRPr="00C4349D">
        <w:rPr>
          <w:rFonts w:asciiTheme="minorHAnsi" w:hAnsiTheme="minorHAnsi" w:cstheme="minorHAnsi"/>
          <w:sz w:val="24"/>
        </w:rPr>
        <w:t xml:space="preserve"> </w:t>
      </w:r>
      <w:r w:rsidRPr="00C4349D">
        <w:rPr>
          <w:rFonts w:asciiTheme="minorHAnsi" w:hAnsiTheme="minorHAnsi" w:cstheme="minorHAnsi"/>
          <w:sz w:val="24"/>
        </w:rPr>
        <w:t xml:space="preserve">w Biuletynie Informacji Publicznej Regionalnego Ośrodka Polityki Społecznej w Opolu, na stronie internetowej ROPS i tablicy ogłoszeń w siedzibie ROPS. </w:t>
      </w:r>
    </w:p>
    <w:p w14:paraId="21507636" w14:textId="75F36CA3" w:rsidR="003E48D2" w:rsidRPr="00C4349D" w:rsidRDefault="003E48D2" w:rsidP="00D97BA1">
      <w:pPr>
        <w:pStyle w:val="Tekstpodstawowy"/>
        <w:numPr>
          <w:ilvl w:val="0"/>
          <w:numId w:val="44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O przyznaniu dotacji na realizację zadania publicznego lub odrzuceniu oferty,  Zarząd Województwa Opolskiego zawiadamia Podmioty w aplikacji Generator </w:t>
      </w:r>
      <w:proofErr w:type="spellStart"/>
      <w:r w:rsidRPr="00C4349D">
        <w:rPr>
          <w:rFonts w:asciiTheme="minorHAnsi" w:hAnsiTheme="minorHAnsi" w:cstheme="minorHAnsi"/>
          <w:sz w:val="24"/>
        </w:rPr>
        <w:t>eNGO</w:t>
      </w:r>
      <w:proofErr w:type="spellEnd"/>
      <w:r w:rsidRPr="00C4349D">
        <w:rPr>
          <w:rFonts w:asciiTheme="minorHAnsi" w:hAnsiTheme="minorHAnsi" w:cstheme="minorHAnsi"/>
          <w:sz w:val="24"/>
        </w:rPr>
        <w:t xml:space="preserve"> dostępnej na stronie: </w:t>
      </w:r>
      <w:hyperlink r:id="rId14" w:history="1">
        <w:r w:rsidRPr="00C4349D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C4349D">
        <w:rPr>
          <w:rFonts w:asciiTheme="minorHAnsi" w:hAnsiTheme="minorHAnsi" w:cstheme="minorHAnsi"/>
          <w:sz w:val="24"/>
        </w:rPr>
        <w:t xml:space="preserve"> . </w:t>
      </w:r>
    </w:p>
    <w:p w14:paraId="26D3C857" w14:textId="4CA60F4E" w:rsidR="0038740B" w:rsidRPr="00C4349D" w:rsidRDefault="003E48D2" w:rsidP="00D97BA1">
      <w:pPr>
        <w:pStyle w:val="Tekstpodstawowy"/>
        <w:numPr>
          <w:ilvl w:val="0"/>
          <w:numId w:val="44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Wybór ofert dokonuje się w oparciu o następujące kryteria:</w:t>
      </w:r>
    </w:p>
    <w:p w14:paraId="78FC4F26" w14:textId="247A5F26" w:rsidR="00D97BA1" w:rsidRPr="00C4349D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kompletność oferty, </w:t>
      </w:r>
    </w:p>
    <w:p w14:paraId="0275665C" w14:textId="1E13FFE8" w:rsidR="00D97BA1" w:rsidRPr="00C4349D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prawidłowość wypełnienia oferty, </w:t>
      </w:r>
      <w:r w:rsidRPr="00C4349D">
        <w:rPr>
          <w:rFonts w:asciiTheme="minorHAnsi" w:hAnsiTheme="minorHAnsi" w:cstheme="minorHAnsi"/>
          <w:b/>
          <w:sz w:val="24"/>
        </w:rPr>
        <w:t xml:space="preserve">w tym weryfikacja działań określonych w ofercie w ramach działalności odpłatnej lub nieodpłatnej </w:t>
      </w:r>
      <w:r w:rsidRPr="00C4349D">
        <w:rPr>
          <w:rFonts w:asciiTheme="minorHAnsi" w:hAnsiTheme="minorHAnsi" w:cstheme="minorHAnsi"/>
          <w:sz w:val="24"/>
        </w:rPr>
        <w:t>(w szczególności w przypadku pobierania świadczeń pieniężnych od odbiorców zadania),</w:t>
      </w:r>
    </w:p>
    <w:p w14:paraId="6CE48D25" w14:textId="47D36AE2" w:rsidR="00D97BA1" w:rsidRPr="00FC3095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zawartość merytoryczna oferty, w tym spójność z zadaniami publicznymi określonymi               w ogłoszeniu o konkursie i możliwość realizacji zadania publicznego przez Podmioty,</w:t>
      </w:r>
    </w:p>
    <w:p w14:paraId="14B84B8D" w14:textId="77777777" w:rsidR="00FC3095" w:rsidRPr="00C4349D" w:rsidRDefault="00FC3095" w:rsidP="00FC3095">
      <w:pPr>
        <w:pStyle w:val="Tekstpodstawowy"/>
        <w:ind w:left="1154"/>
        <w:rPr>
          <w:rFonts w:asciiTheme="minorHAnsi" w:hAnsiTheme="minorHAnsi" w:cstheme="minorHAnsi"/>
          <w:sz w:val="24"/>
        </w:rPr>
      </w:pPr>
    </w:p>
    <w:p w14:paraId="1707A75A" w14:textId="72D7630F" w:rsidR="00D97BA1" w:rsidRPr="00C4349D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lastRenderedPageBreak/>
        <w:t>proponowana jakość wykonania zadania publicznego (w szczególności: zapewnienie wysokich standardów realizacji zadania – organizacyjnych, merytorycznych, dbałość o wykonanie zadania, efektywne wykorzystanie środków finansowych, odpowiednia obsługa merytoryczna, trwałość zadania, zapewnienie szerokiego dostępu dla adresatów zadania)  i kwalifikacje osób biorących udział przy jego realizacji (w  szczególności: wykształcenie i doświadczenie zawodowe kadry w obszarze realizowanego zadania),</w:t>
      </w:r>
    </w:p>
    <w:p w14:paraId="1BABE943" w14:textId="171E8A8A" w:rsidR="00D97BA1" w:rsidRPr="00C4349D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zasięg terytorialny realizowanego zadania publicznego (wojewódzki, tzn. obejmujący co najmniej dwa powiaty</w:t>
      </w:r>
      <w:r w:rsidR="00604E7E">
        <w:rPr>
          <w:rFonts w:asciiTheme="minorHAnsi" w:hAnsiTheme="minorHAnsi" w:cstheme="minorHAnsi"/>
          <w:sz w:val="24"/>
        </w:rPr>
        <w:t xml:space="preserve"> województwa opolskiego</w:t>
      </w:r>
      <w:r w:rsidRPr="00C4349D">
        <w:rPr>
          <w:rFonts w:asciiTheme="minorHAnsi" w:hAnsiTheme="minorHAnsi" w:cstheme="minorHAnsi"/>
          <w:sz w:val="24"/>
        </w:rPr>
        <w:t>, ogólnopolski, międzynarodowy</w:t>
      </w:r>
      <w:r w:rsidR="00B1147C">
        <w:rPr>
          <w:rFonts w:asciiTheme="minorHAnsi" w:hAnsiTheme="minorHAnsi" w:cstheme="minorHAnsi"/>
          <w:sz w:val="24"/>
        </w:rPr>
        <w:t>)</w:t>
      </w:r>
      <w:r w:rsidR="00604E7E">
        <w:rPr>
          <w:rFonts w:asciiTheme="minorHAnsi" w:hAnsiTheme="minorHAnsi" w:cstheme="minorHAnsi"/>
          <w:sz w:val="24"/>
        </w:rPr>
        <w:t>,</w:t>
      </w:r>
    </w:p>
    <w:p w14:paraId="2D206058" w14:textId="206CF800" w:rsidR="00D97BA1" w:rsidRPr="00C4349D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grupy docelowe,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do których kierowane jest zadanie </w:t>
      </w:r>
      <w:r w:rsidRPr="00C4349D">
        <w:rPr>
          <w:rFonts w:asciiTheme="minorHAnsi" w:hAnsiTheme="minorHAnsi" w:cstheme="minorHAnsi"/>
          <w:sz w:val="24"/>
        </w:rPr>
        <w:t>publiczne (ilość osób, specyfika grupy docelowej),</w:t>
      </w:r>
    </w:p>
    <w:p w14:paraId="4E1CE1DD" w14:textId="4EB61FDF" w:rsidR="00D97BA1" w:rsidRPr="00C4349D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wkład</w:t>
      </w:r>
      <w:r w:rsidRPr="00C4349D">
        <w:rPr>
          <w:rFonts w:asciiTheme="minorHAnsi" w:hAnsiTheme="minorHAnsi" w:cstheme="minorHAnsi"/>
          <w:sz w:val="24"/>
        </w:rPr>
        <w:t xml:space="preserve"> niefinansowy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osobowy i rzeczowy</w:t>
      </w:r>
      <w:r w:rsidRPr="00C4349D">
        <w:rPr>
          <w:rFonts w:asciiTheme="minorHAnsi" w:hAnsiTheme="minorHAnsi" w:cstheme="minorHAnsi"/>
          <w:sz w:val="24"/>
        </w:rPr>
        <w:t>,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4511C994" w14:textId="60B80E34" w:rsidR="00D97BA1" w:rsidRPr="00C4349D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rodzaj i celowość planowanych kosztów, w tym w odniesieniu do zakresu rzeczowego zadania publicznego,</w:t>
      </w:r>
    </w:p>
    <w:p w14:paraId="566F1AFD" w14:textId="0591B3FE" w:rsidR="00D97BA1" w:rsidRPr="003C7C70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opis zakładanych rezultatów realizacji zadania publicznego, w tym co będzie bezpośrednim efektem realizacji zadania, jaka zmiana społeczna zostanie osiągnięta poprzez realizację zadania, czy przewidywane jest wykorzystanie rezultatów osiągniętych w trakcie realizacji oferty w dalszych działaniach organizacji – trwałość </w:t>
      </w:r>
      <w:r w:rsidRPr="003C7C70">
        <w:rPr>
          <w:rFonts w:asciiTheme="minorHAnsi" w:hAnsiTheme="minorHAnsi" w:cstheme="minorHAnsi"/>
          <w:sz w:val="24"/>
        </w:rPr>
        <w:t>rezultatów zadania,</w:t>
      </w:r>
    </w:p>
    <w:p w14:paraId="7F6B4F25" w14:textId="09D8E64C" w:rsidR="00D97BA1" w:rsidRPr="003C7C70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3C7C70">
        <w:rPr>
          <w:rFonts w:asciiTheme="minorHAnsi" w:hAnsiTheme="minorHAnsi" w:cstheme="minorHAnsi"/>
          <w:color w:val="000000"/>
          <w:sz w:val="24"/>
        </w:rPr>
        <w:t>ocenę realizacji zleconych zadań publicznych w przypadku Podmiotów, które w latach poprzednich realizowały zadania publiczne, biorąc pod uwagę rzetelność i terminowość oraz sposób rozliczenia otrzymanych na ten cel środków,</w:t>
      </w:r>
    </w:p>
    <w:p w14:paraId="52C84C94" w14:textId="349D8BCA" w:rsidR="00D97BA1" w:rsidRPr="003C7C70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3C7C70">
        <w:rPr>
          <w:rFonts w:asciiTheme="minorHAnsi" w:hAnsiTheme="minorHAnsi" w:cstheme="minorHAnsi"/>
          <w:color w:val="000000"/>
          <w:sz w:val="24"/>
        </w:rPr>
        <w:t>p</w:t>
      </w:r>
      <w:r w:rsidRPr="003C7C70">
        <w:rPr>
          <w:rFonts w:asciiTheme="minorHAnsi" w:hAnsiTheme="minorHAnsi" w:cstheme="minorHAnsi"/>
          <w:sz w:val="24"/>
        </w:rPr>
        <w:t>rzydatność zadania z punktu widzenia potrzeb ostatecznych beneficjentów – osób niepełnosprawnych z województwa opolskiego,</w:t>
      </w:r>
    </w:p>
    <w:p w14:paraId="692EB9A2" w14:textId="0D51F275" w:rsidR="00D97BA1" w:rsidRPr="003C7C70" w:rsidRDefault="00D97BA1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sz w:val="24"/>
        </w:rPr>
      </w:pPr>
      <w:r w:rsidRPr="003C7C70">
        <w:rPr>
          <w:rFonts w:asciiTheme="minorHAnsi" w:hAnsiTheme="minorHAnsi" w:cstheme="minorHAnsi"/>
          <w:color w:val="000000"/>
          <w:sz w:val="24"/>
        </w:rPr>
        <w:t>systematyczność i regularność działań prowadzących do trwałego pobudzania aktywności zawodowej i społecznej osób niepełnosprawnych</w:t>
      </w:r>
      <w:r w:rsidR="002C61FC" w:rsidRPr="003C7C70">
        <w:rPr>
          <w:rFonts w:asciiTheme="minorHAnsi" w:hAnsiTheme="minorHAnsi" w:cstheme="minorHAnsi"/>
          <w:color w:val="000000"/>
          <w:sz w:val="24"/>
        </w:rPr>
        <w:t>,</w:t>
      </w:r>
    </w:p>
    <w:p w14:paraId="14F93CB0" w14:textId="70C8E5DA" w:rsidR="00604E7E" w:rsidRPr="003C7C70" w:rsidRDefault="002C61FC" w:rsidP="00810533">
      <w:pPr>
        <w:pStyle w:val="Tekstpodstawowy"/>
        <w:widowControl w:val="0"/>
        <w:numPr>
          <w:ilvl w:val="0"/>
          <w:numId w:val="45"/>
        </w:numPr>
        <w:spacing w:after="20"/>
        <w:rPr>
          <w:rFonts w:asciiTheme="minorHAnsi" w:hAnsiTheme="minorHAnsi" w:cstheme="minorHAnsi"/>
          <w:color w:val="000000"/>
          <w:sz w:val="24"/>
        </w:rPr>
      </w:pPr>
      <w:r w:rsidRPr="003C7C70">
        <w:rPr>
          <w:rFonts w:asciiTheme="minorHAnsi" w:hAnsiTheme="minorHAnsi" w:cstheme="minorHAnsi"/>
          <w:sz w:val="24"/>
        </w:rPr>
        <w:t xml:space="preserve">innowacyjność zadania, </w:t>
      </w:r>
    </w:p>
    <w:p w14:paraId="19A605DF" w14:textId="3CA02B87" w:rsidR="00D97BA1" w:rsidRPr="003C7C70" w:rsidRDefault="003C7C70" w:rsidP="00D97BA1">
      <w:pPr>
        <w:pStyle w:val="Tekstpodstawowy"/>
        <w:numPr>
          <w:ilvl w:val="0"/>
          <w:numId w:val="45"/>
        </w:numPr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>reakcja na występujące potrzeby społeczne osób niepełnosprawnych wynikające z epidemii COVI</w:t>
      </w:r>
      <w:r w:rsidR="00F152CD">
        <w:rPr>
          <w:rFonts w:asciiTheme="minorHAnsi" w:hAnsiTheme="minorHAnsi" w:cstheme="minorHAnsi"/>
          <w:bCs/>
          <w:color w:val="000000"/>
          <w:sz w:val="24"/>
        </w:rPr>
        <w:t>D</w:t>
      </w:r>
      <w:r>
        <w:rPr>
          <w:rFonts w:asciiTheme="minorHAnsi" w:hAnsiTheme="minorHAnsi" w:cstheme="minorHAnsi"/>
          <w:bCs/>
          <w:color w:val="000000"/>
          <w:sz w:val="24"/>
        </w:rPr>
        <w:t>-19</w:t>
      </w:r>
      <w:r w:rsidR="00D97BA1" w:rsidRPr="003C7C70">
        <w:rPr>
          <w:rFonts w:asciiTheme="minorHAnsi" w:hAnsiTheme="minorHAnsi" w:cstheme="minorHAnsi"/>
          <w:bCs/>
          <w:sz w:val="24"/>
        </w:rPr>
        <w:t xml:space="preserve">.  </w:t>
      </w:r>
    </w:p>
    <w:p w14:paraId="5A5A71B5" w14:textId="77777777" w:rsidR="001C39D6" w:rsidRPr="003C7C70" w:rsidRDefault="001C39D6" w:rsidP="00D87013">
      <w:pPr>
        <w:pStyle w:val="Tekstpodstawowy"/>
        <w:widowControl w:val="0"/>
        <w:rPr>
          <w:rFonts w:asciiTheme="minorHAnsi" w:hAnsiTheme="minorHAnsi" w:cstheme="minorHAnsi"/>
          <w:color w:val="000000"/>
          <w:sz w:val="24"/>
        </w:rPr>
      </w:pPr>
    </w:p>
    <w:p w14:paraId="5AC91461" w14:textId="77777777" w:rsidR="00D87013" w:rsidRPr="003C7C70" w:rsidRDefault="00D87013" w:rsidP="00D87013">
      <w:pPr>
        <w:pStyle w:val="Tytu"/>
        <w:numPr>
          <w:ilvl w:val="0"/>
          <w:numId w:val="7"/>
        </w:numPr>
        <w:tabs>
          <w:tab w:val="center" w:pos="4896"/>
          <w:tab w:val="right" w:pos="9432"/>
        </w:tabs>
        <w:jc w:val="both"/>
        <w:rPr>
          <w:rFonts w:asciiTheme="minorHAnsi" w:hAnsiTheme="minorHAnsi" w:cstheme="minorHAnsi"/>
          <w:sz w:val="24"/>
        </w:rPr>
      </w:pPr>
      <w:r w:rsidRPr="003C7C70">
        <w:rPr>
          <w:rFonts w:asciiTheme="minorHAnsi" w:hAnsiTheme="minorHAnsi" w:cstheme="minorHAnsi"/>
          <w:sz w:val="24"/>
        </w:rPr>
        <w:t>Postanowienia końcowe</w:t>
      </w:r>
    </w:p>
    <w:p w14:paraId="6F1FAF18" w14:textId="6065357B" w:rsidR="00D87013" w:rsidRDefault="00D87013" w:rsidP="00D87013">
      <w:pPr>
        <w:pStyle w:val="Podtytu"/>
        <w:spacing w:before="0" w:after="0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</w:p>
    <w:p w14:paraId="2D8D0E1A" w14:textId="4B9D084E" w:rsidR="00D87013" w:rsidRPr="00C4349D" w:rsidRDefault="00D87013" w:rsidP="00C4349D">
      <w:pPr>
        <w:pStyle w:val="Tekstpodstawowy"/>
        <w:numPr>
          <w:ilvl w:val="0"/>
          <w:numId w:val="47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t>W przypadku rezygnacji Podmiotu lub odmowy podpisania umowy przez Zarząd Województwa</w:t>
      </w:r>
      <w:r w:rsidR="00490C76">
        <w:rPr>
          <w:rFonts w:asciiTheme="minorHAnsi" w:hAnsiTheme="minorHAnsi" w:cstheme="minorHAnsi"/>
          <w:sz w:val="24"/>
        </w:rPr>
        <w:t xml:space="preserve"> Opolskiego</w:t>
      </w:r>
      <w:r w:rsidR="00F83E0E" w:rsidRPr="00C4349D">
        <w:rPr>
          <w:rFonts w:asciiTheme="minorHAnsi" w:hAnsiTheme="minorHAnsi" w:cstheme="minorHAnsi"/>
          <w:sz w:val="24"/>
        </w:rPr>
        <w:t xml:space="preserve"> </w:t>
      </w:r>
      <w:r w:rsidRPr="00C4349D">
        <w:rPr>
          <w:rFonts w:asciiTheme="minorHAnsi" w:hAnsiTheme="minorHAnsi" w:cstheme="minorHAnsi"/>
          <w:sz w:val="24"/>
        </w:rPr>
        <w:t>z przyczyn opisanych wyżej, Zarząd może zarezerwowane środki przeznaczyć na ogłoszenie nowego konkursu lub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na realizację innych zadań w zakresie pożytku publicznego. </w:t>
      </w:r>
    </w:p>
    <w:p w14:paraId="15653067" w14:textId="16360DA4" w:rsidR="00D87013" w:rsidRPr="00C4349D" w:rsidRDefault="00D87013" w:rsidP="00C4349D">
      <w:pPr>
        <w:pStyle w:val="Tekstpodstawowy"/>
        <w:numPr>
          <w:ilvl w:val="0"/>
          <w:numId w:val="47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Szczegółowe i ostateczne warunki realizacji, finansowania i rozliczenia zadania reguluje umowa pomiędzy Województwem Opolskim a Podmiotem.</w:t>
      </w:r>
    </w:p>
    <w:p w14:paraId="65FE99B6" w14:textId="19AE927A" w:rsidR="00D87013" w:rsidRPr="00C4349D" w:rsidRDefault="00D87013" w:rsidP="00C4349D">
      <w:pPr>
        <w:pStyle w:val="Tekstpodstawowy"/>
        <w:numPr>
          <w:ilvl w:val="0"/>
          <w:numId w:val="47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Wyłoniony Podmiot zobowiązany jest, pod rygorem rozwiązania umowy, do: </w:t>
      </w:r>
    </w:p>
    <w:p w14:paraId="7007036B" w14:textId="1016F53E" w:rsidR="00C4349D" w:rsidRDefault="00C4349D" w:rsidP="00C4349D">
      <w:pPr>
        <w:pStyle w:val="Tekstpodstawowy"/>
        <w:numPr>
          <w:ilvl w:val="0"/>
          <w:numId w:val="4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informowania, że zadanie jest finansowane przez Województwo Opolskie ze środków PFRON na wszystkich materiałach, publikacjach, informacjach dla mediów, ogłoszeniach oraz wystąpieniach publicznych dotyczących realizowanego zadania publicznego,</w:t>
      </w:r>
    </w:p>
    <w:p w14:paraId="581B0E04" w14:textId="389199C7" w:rsidR="00C4349D" w:rsidRDefault="00C4349D" w:rsidP="00C4349D">
      <w:pPr>
        <w:pStyle w:val="Tekstpodstawowy"/>
        <w:numPr>
          <w:ilvl w:val="0"/>
          <w:numId w:val="4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umieszczenia logo lub herbu Zleceniodawcy - Województwa Opolskiego na wszystkich materiałach, w szczególności promocyjnych, informacyjnych, szkoleniowych i edukacyjnych, dotyczących realizowanego zadania, oraz zakupionych środkach trwałych, proporcjonalnie do wielkości innych oznaczeń, w sposób zapewniających </w:t>
      </w:r>
      <w:r w:rsidRPr="00C4349D">
        <w:rPr>
          <w:rFonts w:asciiTheme="minorHAnsi" w:hAnsiTheme="minorHAnsi" w:cstheme="minorHAnsi"/>
          <w:sz w:val="24"/>
        </w:rPr>
        <w:lastRenderedPageBreak/>
        <w:t xml:space="preserve">jego dobrą widoczność – logo dostępne na stronie: </w:t>
      </w:r>
      <w:hyperlink r:id="rId15" w:history="1">
        <w:r w:rsidRPr="00C4349D">
          <w:rPr>
            <w:rStyle w:val="Hipercze"/>
            <w:rFonts w:asciiTheme="minorHAnsi" w:hAnsiTheme="minorHAnsi" w:cstheme="minorHAnsi"/>
            <w:sz w:val="24"/>
            <w:lang w:bidi="hi-IN"/>
          </w:rPr>
          <w:t>https://www.opolskie.pl/region/promocja/herb-flagi-i-logo/</w:t>
        </w:r>
      </w:hyperlink>
      <w:r w:rsidRPr="00C4349D">
        <w:rPr>
          <w:rFonts w:asciiTheme="minorHAnsi" w:hAnsiTheme="minorHAnsi" w:cstheme="minorHAnsi"/>
          <w:sz w:val="24"/>
        </w:rPr>
        <w:t>.</w:t>
      </w:r>
    </w:p>
    <w:p w14:paraId="20F5A0D2" w14:textId="64BAE9FF" w:rsidR="00C4349D" w:rsidRDefault="00C4349D" w:rsidP="00C4349D">
      <w:pPr>
        <w:pStyle w:val="Tekstpodstawowy"/>
        <w:numPr>
          <w:ilvl w:val="0"/>
          <w:numId w:val="4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sz w:val="24"/>
        </w:rPr>
        <w:t>udostępnienia informacji publicznej na zasadach i w trybie określonym w art. 4a ustawy z dnia 24 kwietnia 2003 r. o działalności pożytku publicznego i o wolontariacie – jeśli dotyczy.</w:t>
      </w:r>
    </w:p>
    <w:p w14:paraId="0A276B50" w14:textId="3CB32E2D" w:rsidR="00C4349D" w:rsidRPr="00C4349D" w:rsidRDefault="00C4349D" w:rsidP="00C4349D">
      <w:pPr>
        <w:pStyle w:val="Tekstpodstawowy"/>
        <w:numPr>
          <w:ilvl w:val="0"/>
          <w:numId w:val="4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wyodrębnienia w ewidencji księgowej środków otrzymanych na realizację umowy,</w:t>
      </w:r>
    </w:p>
    <w:p w14:paraId="254C996E" w14:textId="66409238" w:rsidR="00C4349D" w:rsidRPr="00C4349D" w:rsidRDefault="00C4349D" w:rsidP="00C4349D">
      <w:pPr>
        <w:pStyle w:val="Tekstpodstawowy"/>
        <w:numPr>
          <w:ilvl w:val="0"/>
          <w:numId w:val="4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dostarczenia na wezwanie </w:t>
      </w:r>
      <w:r w:rsidRPr="00C4349D">
        <w:rPr>
          <w:rFonts w:asciiTheme="minorHAnsi" w:hAnsiTheme="minorHAnsi" w:cstheme="minorHAnsi"/>
          <w:sz w:val="24"/>
        </w:rPr>
        <w:t>Regionalnego Ośrodka Polityki Społecznej w Opolu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oryginałów dokumentów (faktur, rachunków) oraz dokumentacji, o której mowa wyżej, celem kontroli prawidłowości wydatkowania dotacji oraz kontroli prowadzenia właściwej dokumentacji z nią związanej,</w:t>
      </w:r>
    </w:p>
    <w:p w14:paraId="06A6E1BD" w14:textId="7BA8CE4B" w:rsidR="00C4349D" w:rsidRPr="00C4349D" w:rsidRDefault="00C4349D" w:rsidP="00C4349D">
      <w:pPr>
        <w:pStyle w:val="Tekstpodstawowy"/>
        <w:numPr>
          <w:ilvl w:val="0"/>
          <w:numId w:val="4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poddania się kontroli prawidłowości realizacji i wykonania zadania publicznego, w zakresie wynikającym z art. 17 ustawy z dnia 23 kwietnia 2003 r. o działalności pożytku publicznego i o wolontariacie, na warunkach określonych szczegółowo  w umowie,</w:t>
      </w:r>
    </w:p>
    <w:p w14:paraId="4B2EBBCB" w14:textId="382DA63E" w:rsidR="00C4349D" w:rsidRPr="00C4349D" w:rsidRDefault="00C4349D" w:rsidP="00C4349D">
      <w:pPr>
        <w:pStyle w:val="Tekstpodstawowy"/>
        <w:numPr>
          <w:ilvl w:val="0"/>
          <w:numId w:val="4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 xml:space="preserve">sporządzenia sprawozdania z wykonania zadania publicznego określonego w umowie w wersji elektronicznej i papierowej o tej samej, spójnej sumie kontrolnej pomiędzy ww. wersjami w aplikacji Generator </w:t>
      </w:r>
      <w:proofErr w:type="spellStart"/>
      <w:r w:rsidRPr="00C4349D">
        <w:rPr>
          <w:rFonts w:asciiTheme="minorHAnsi" w:hAnsiTheme="minorHAnsi" w:cstheme="minorHAnsi"/>
          <w:color w:val="000000"/>
          <w:sz w:val="24"/>
        </w:rPr>
        <w:t>eNGO</w:t>
      </w:r>
      <w:proofErr w:type="spellEnd"/>
      <w:r w:rsidRPr="00C4349D">
        <w:rPr>
          <w:rFonts w:asciiTheme="minorHAnsi" w:hAnsiTheme="minorHAnsi" w:cstheme="minorHAnsi"/>
          <w:color w:val="000000"/>
          <w:sz w:val="24"/>
        </w:rPr>
        <w:t xml:space="preserve">, dostępnej na stronie: </w:t>
      </w:r>
      <w:hyperlink r:id="rId16" w:history="1">
        <w:r w:rsidRPr="00C4349D">
          <w:rPr>
            <w:rStyle w:val="Hipercze"/>
            <w:rFonts w:asciiTheme="minorHAnsi" w:hAnsiTheme="minorHAnsi" w:cstheme="minorHAnsi"/>
            <w:sz w:val="24"/>
          </w:rPr>
          <w:t>www.opolskie.engo.org.pl</w:t>
        </w:r>
      </w:hyperlink>
      <w:r w:rsidRPr="00C4349D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Pr="00C4349D">
        <w:rPr>
          <w:rFonts w:asciiTheme="minorHAnsi" w:hAnsiTheme="minorHAnsi" w:cstheme="minorHAnsi"/>
          <w:color w:val="000000"/>
          <w:sz w:val="24"/>
        </w:rPr>
        <w:t xml:space="preserve"> w terminie   30 dni od dnia zakończenia realizacji zadania publicznego,</w:t>
      </w:r>
    </w:p>
    <w:p w14:paraId="4CF6D581" w14:textId="210AEE23" w:rsidR="00C4349D" w:rsidRPr="00C4349D" w:rsidRDefault="00C4349D" w:rsidP="00C4349D">
      <w:pPr>
        <w:pStyle w:val="Tekstpodstawowy"/>
        <w:numPr>
          <w:ilvl w:val="0"/>
          <w:numId w:val="48"/>
        </w:numPr>
        <w:rPr>
          <w:rFonts w:asciiTheme="minorHAnsi" w:hAnsiTheme="minorHAnsi" w:cstheme="minorHAnsi"/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wystosowania zaproszeń dla Zarządu Województwa Opolskiego do udziału w przedsięwzięciach finansowanych przez Województwo Opolskie ze środków PFRON.</w:t>
      </w:r>
    </w:p>
    <w:p w14:paraId="4BEF6FD9" w14:textId="65F8DEB5" w:rsidR="00D87013" w:rsidRPr="00C4349D" w:rsidRDefault="00D87013" w:rsidP="00C4349D">
      <w:pPr>
        <w:pStyle w:val="Tekstpodstawowy"/>
        <w:numPr>
          <w:ilvl w:val="0"/>
          <w:numId w:val="47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W rozliczeniu finansowania zadania nie będą uwzględniane dokumenty finansowe wystawione przed datą zawarcia umowy.</w:t>
      </w:r>
    </w:p>
    <w:p w14:paraId="3BA2B4E5" w14:textId="3B5E7215" w:rsidR="00D87013" w:rsidRPr="00C4349D" w:rsidRDefault="00D87013" w:rsidP="00C4349D">
      <w:pPr>
        <w:pStyle w:val="Tekstpodstawowy"/>
        <w:numPr>
          <w:ilvl w:val="0"/>
          <w:numId w:val="47"/>
        </w:numPr>
        <w:rPr>
          <w:sz w:val="24"/>
        </w:rPr>
      </w:pPr>
      <w:r w:rsidRPr="00C4349D">
        <w:rPr>
          <w:rFonts w:asciiTheme="minorHAnsi" w:hAnsiTheme="minorHAnsi" w:cstheme="minorHAnsi"/>
          <w:color w:val="000000"/>
          <w:sz w:val="24"/>
        </w:rPr>
        <w:t>Podstawą roszczeń finansowych w stosunku do Samorządu Województwa może być wyłącznie zawarta umowa.</w:t>
      </w:r>
    </w:p>
    <w:p w14:paraId="6C027F98" w14:textId="0B7F9F8D" w:rsidR="00D87013" w:rsidRPr="00C4349D" w:rsidRDefault="00D87013" w:rsidP="00C4349D">
      <w:pPr>
        <w:pStyle w:val="Tekstpodstawowy"/>
        <w:numPr>
          <w:ilvl w:val="0"/>
          <w:numId w:val="47"/>
        </w:numPr>
        <w:rPr>
          <w:sz w:val="24"/>
        </w:rPr>
      </w:pPr>
      <w:r w:rsidRPr="00C4349D">
        <w:rPr>
          <w:rFonts w:asciiTheme="minorHAnsi" w:hAnsiTheme="minorHAnsi" w:cstheme="minorHAnsi"/>
          <w:sz w:val="24"/>
        </w:rPr>
        <w:t xml:space="preserve">Szczegółowe informacje </w:t>
      </w:r>
      <w:r w:rsidRPr="00C4349D">
        <w:rPr>
          <w:rFonts w:asciiTheme="minorHAnsi" w:hAnsiTheme="minorHAnsi" w:cstheme="minorHAnsi"/>
          <w:color w:val="000000"/>
          <w:sz w:val="24"/>
        </w:rPr>
        <w:t>dotyczące niniejszego konkursu udzielane są w</w:t>
      </w:r>
      <w:r w:rsidRPr="00C4349D">
        <w:rPr>
          <w:rFonts w:asciiTheme="minorHAnsi" w:hAnsiTheme="minorHAnsi" w:cstheme="minorHAnsi"/>
          <w:sz w:val="24"/>
        </w:rPr>
        <w:t xml:space="preserve"> Referacie Integracji</w:t>
      </w:r>
      <w:r w:rsidR="00B45911" w:rsidRPr="00C4349D">
        <w:rPr>
          <w:rFonts w:asciiTheme="minorHAnsi" w:hAnsiTheme="minorHAnsi" w:cstheme="minorHAnsi"/>
          <w:sz w:val="24"/>
        </w:rPr>
        <w:t xml:space="preserve"> </w:t>
      </w:r>
      <w:r w:rsidRPr="00C4349D">
        <w:rPr>
          <w:rFonts w:asciiTheme="minorHAnsi" w:hAnsiTheme="minorHAnsi" w:cstheme="minorHAnsi"/>
          <w:sz w:val="24"/>
        </w:rPr>
        <w:t xml:space="preserve">i Pomocy Społecznej Regionalnego Ośrodka Polityki Społecznej w Opolu, ul. Głogowska 25C, </w:t>
      </w:r>
      <w:r w:rsidR="00B45911" w:rsidRPr="00C4349D">
        <w:rPr>
          <w:rFonts w:asciiTheme="minorHAnsi" w:hAnsiTheme="minorHAnsi" w:cstheme="minorHAnsi"/>
          <w:sz w:val="24"/>
        </w:rPr>
        <w:t xml:space="preserve">  </w:t>
      </w:r>
      <w:r w:rsidRPr="00C4349D">
        <w:rPr>
          <w:rFonts w:asciiTheme="minorHAnsi" w:hAnsiTheme="minorHAnsi" w:cstheme="minorHAnsi"/>
          <w:sz w:val="24"/>
        </w:rPr>
        <w:t xml:space="preserve">pod numerem telefonu: </w:t>
      </w:r>
      <w:r w:rsidRPr="002C08E1">
        <w:rPr>
          <w:rFonts w:asciiTheme="minorHAnsi" w:hAnsiTheme="minorHAnsi" w:cstheme="minorHAnsi"/>
          <w:b/>
          <w:bCs/>
          <w:sz w:val="24"/>
        </w:rPr>
        <w:t>77 44 15 250</w:t>
      </w:r>
      <w:r w:rsidRPr="00C4349D">
        <w:rPr>
          <w:rFonts w:asciiTheme="minorHAnsi" w:hAnsiTheme="minorHAnsi" w:cstheme="minorHAnsi"/>
          <w:sz w:val="24"/>
        </w:rPr>
        <w:t>, 77 44 15 257.</w:t>
      </w:r>
    </w:p>
    <w:bookmarkEnd w:id="0"/>
    <w:p w14:paraId="36E5D238" w14:textId="77777777" w:rsidR="00D87013" w:rsidRPr="00EF25D3" w:rsidRDefault="00D87013" w:rsidP="00C4349D">
      <w:pPr>
        <w:pStyle w:val="Tekstpodstawowy"/>
        <w:tabs>
          <w:tab w:val="center" w:pos="7056"/>
          <w:tab w:val="right" w:pos="11592"/>
        </w:tabs>
        <w:rPr>
          <w:rFonts w:asciiTheme="minorHAnsi" w:hAnsiTheme="minorHAnsi" w:cstheme="minorHAnsi"/>
          <w:sz w:val="24"/>
        </w:rPr>
      </w:pPr>
    </w:p>
    <w:sectPr w:rsidR="00D87013" w:rsidRPr="00EF25D3" w:rsidSect="00007046">
      <w:footerReference w:type="default" r:id="rId17"/>
      <w:footerReference w:type="first" r:id="rId18"/>
      <w:pgSz w:w="11906" w:h="16838"/>
      <w:pgMar w:top="1418" w:right="1134" w:bottom="1418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A4E3" w14:textId="77777777" w:rsidR="00844DE1" w:rsidRDefault="00844DE1" w:rsidP="00B41904">
      <w:r>
        <w:separator/>
      </w:r>
    </w:p>
  </w:endnote>
  <w:endnote w:type="continuationSeparator" w:id="0">
    <w:p w14:paraId="56555DDF" w14:textId="77777777" w:rsidR="00844DE1" w:rsidRDefault="00844DE1" w:rsidP="00B4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314141"/>
      <w:docPartObj>
        <w:docPartGallery w:val="Page Numbers (Bottom of Page)"/>
        <w:docPartUnique/>
      </w:docPartObj>
    </w:sdtPr>
    <w:sdtEndPr/>
    <w:sdtContent>
      <w:p w14:paraId="0D6FC1A3" w14:textId="77777777" w:rsidR="001F18CB" w:rsidRDefault="0021534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64488F" w14:textId="77777777" w:rsidR="001F18CB" w:rsidRDefault="001F18CB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626"/>
      <w:docPartObj>
        <w:docPartGallery w:val="Page Numbers (Bottom of Page)"/>
        <w:docPartUnique/>
      </w:docPartObj>
    </w:sdtPr>
    <w:sdtEndPr/>
    <w:sdtContent>
      <w:p w14:paraId="0305A3FF" w14:textId="77777777" w:rsidR="001F18CB" w:rsidRDefault="0021534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8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712576" w14:textId="77777777" w:rsidR="001F18CB" w:rsidRDefault="001F18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C824" w14:textId="77777777" w:rsidR="00844DE1" w:rsidRDefault="00844DE1" w:rsidP="00B41904">
      <w:r>
        <w:separator/>
      </w:r>
    </w:p>
  </w:footnote>
  <w:footnote w:type="continuationSeparator" w:id="0">
    <w:p w14:paraId="76DEFAA5" w14:textId="77777777" w:rsidR="00844DE1" w:rsidRDefault="00844DE1" w:rsidP="00B4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858"/>
        </w:tabs>
        <w:ind w:left="2858" w:hanging="1440"/>
      </w:pPr>
      <w:rPr>
        <w:rFonts w:ascii="Calibri" w:hAnsi="Calibri" w:cs="Tahoma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4" w15:restartNumberingAfterBreak="0">
    <w:nsid w:val="00000006"/>
    <w:multiLevelType w:val="multilevel"/>
    <w:tmpl w:val="6B6ECC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 w15:restartNumberingAfterBreak="0">
    <w:nsid w:val="00000007"/>
    <w:multiLevelType w:val="multilevel"/>
    <w:tmpl w:val="D408CC4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ahoma" w:hAnsi="Tahoma" w:cs="Tahoma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245648"/>
    <w:multiLevelType w:val="hybridMultilevel"/>
    <w:tmpl w:val="BBB8F256"/>
    <w:name w:val="WW8Num112"/>
    <w:lvl w:ilvl="0" w:tplc="6F26A66C">
      <w:start w:val="7"/>
      <w:numFmt w:val="decimal"/>
      <w:lvlText w:val="%1."/>
      <w:lvlJc w:val="left"/>
      <w:pPr>
        <w:ind w:left="1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2E629C"/>
    <w:multiLevelType w:val="hybridMultilevel"/>
    <w:tmpl w:val="836ADA14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3" w15:restartNumberingAfterBreak="0">
    <w:nsid w:val="098E33A6"/>
    <w:multiLevelType w:val="hybridMultilevel"/>
    <w:tmpl w:val="28B876B4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0B2003AA"/>
    <w:multiLevelType w:val="hybridMultilevel"/>
    <w:tmpl w:val="01EC33EC"/>
    <w:lvl w:ilvl="0" w:tplc="ABD8F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891EDF"/>
    <w:multiLevelType w:val="hybridMultilevel"/>
    <w:tmpl w:val="A22E2A82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0D0E0EDC"/>
    <w:multiLevelType w:val="hybridMultilevel"/>
    <w:tmpl w:val="6088C588"/>
    <w:lvl w:ilvl="0" w:tplc="04150017">
      <w:start w:val="1"/>
      <w:numFmt w:val="lowerLetter"/>
      <w:lvlText w:val="%1)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7" w15:restartNumberingAfterBreak="0">
    <w:nsid w:val="146476A9"/>
    <w:multiLevelType w:val="hybridMultilevel"/>
    <w:tmpl w:val="22BA7C02"/>
    <w:lvl w:ilvl="0" w:tplc="7994C9EE">
      <w:start w:val="1"/>
      <w:numFmt w:val="decimal"/>
      <w:lvlText w:val="%1."/>
      <w:lvlJc w:val="left"/>
      <w:pPr>
        <w:ind w:left="757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77F5F"/>
    <w:multiLevelType w:val="hybridMultilevel"/>
    <w:tmpl w:val="88A0C438"/>
    <w:lvl w:ilvl="0" w:tplc="4EA0C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3F2F3E"/>
    <w:multiLevelType w:val="hybridMultilevel"/>
    <w:tmpl w:val="49F84122"/>
    <w:name w:val="WW8Num4223"/>
    <w:lvl w:ilvl="0" w:tplc="0442C13C">
      <w:start w:val="1"/>
      <w:numFmt w:val="lowerLetter"/>
      <w:lvlText w:val="%1)"/>
      <w:lvlJc w:val="left"/>
      <w:pPr>
        <w:ind w:left="1380" w:hanging="360"/>
      </w:pPr>
      <w:rPr>
        <w:rFonts w:ascii="Calibri" w:eastAsia="Times New Roman" w:hAnsi="Calibri" w:cs="Tahoma"/>
        <w:spacing w:val="-2"/>
        <w:position w:val="-2"/>
      </w:rPr>
    </w:lvl>
    <w:lvl w:ilvl="1" w:tplc="E0C68E10">
      <w:start w:val="1"/>
      <w:numFmt w:val="lowerLetter"/>
      <w:lvlText w:val="%2."/>
      <w:lvlJc w:val="left"/>
      <w:pPr>
        <w:ind w:left="2100" w:hanging="360"/>
      </w:pPr>
      <w:rPr>
        <w:rFonts w:hint="default"/>
      </w:rPr>
    </w:lvl>
    <w:lvl w:ilvl="2" w:tplc="309666C6">
      <w:start w:val="1"/>
      <w:numFmt w:val="lowerLetter"/>
      <w:lvlText w:val="%3)"/>
      <w:lvlJc w:val="right"/>
      <w:pPr>
        <w:ind w:left="282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19883069"/>
    <w:multiLevelType w:val="hybridMultilevel"/>
    <w:tmpl w:val="B3E019DE"/>
    <w:name w:val="WW8Num77"/>
    <w:lvl w:ilvl="0" w:tplc="A8E6FBB6">
      <w:start w:val="8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606202"/>
    <w:multiLevelType w:val="hybridMultilevel"/>
    <w:tmpl w:val="20282894"/>
    <w:lvl w:ilvl="0" w:tplc="7ED08224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212E1713"/>
    <w:multiLevelType w:val="hybridMultilevel"/>
    <w:tmpl w:val="680E7094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 w15:restartNumberingAfterBreak="0">
    <w:nsid w:val="268D36A6"/>
    <w:multiLevelType w:val="hybridMultilevel"/>
    <w:tmpl w:val="7EDAD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DE6DEC"/>
    <w:multiLevelType w:val="hybridMultilevel"/>
    <w:tmpl w:val="78E2E6E4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2A4425CD"/>
    <w:multiLevelType w:val="hybridMultilevel"/>
    <w:tmpl w:val="E1621046"/>
    <w:lvl w:ilvl="0" w:tplc="7D023D62">
      <w:start w:val="1"/>
      <w:numFmt w:val="decimal"/>
      <w:lvlText w:val="%1."/>
      <w:lvlJc w:val="left"/>
      <w:pPr>
        <w:ind w:left="757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FA42DD"/>
    <w:multiLevelType w:val="hybridMultilevel"/>
    <w:tmpl w:val="9926E916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7" w15:restartNumberingAfterBreak="0">
    <w:nsid w:val="3A797514"/>
    <w:multiLevelType w:val="hybridMultilevel"/>
    <w:tmpl w:val="A3E88856"/>
    <w:lvl w:ilvl="0" w:tplc="ECE0EC42">
      <w:start w:val="1"/>
      <w:numFmt w:val="lowerLetter"/>
      <w:lvlText w:val="%1)"/>
      <w:lvlJc w:val="left"/>
      <w:pPr>
        <w:ind w:left="1380" w:hanging="360"/>
      </w:pPr>
      <w:rPr>
        <w:rFonts w:asciiTheme="minorHAnsi" w:eastAsia="Times New Roman" w:hAnsiTheme="minorHAnsi" w:cstheme="minorHAnsi" w:hint="default"/>
        <w:spacing w:val="-2"/>
        <w:position w:val="-2"/>
      </w:rPr>
    </w:lvl>
    <w:lvl w:ilvl="1" w:tplc="E0C68E10">
      <w:start w:val="1"/>
      <w:numFmt w:val="lowerLetter"/>
      <w:lvlText w:val="%2."/>
      <w:lvlJc w:val="left"/>
      <w:pPr>
        <w:ind w:left="2100" w:hanging="360"/>
      </w:pPr>
      <w:rPr>
        <w:rFonts w:hint="default"/>
      </w:rPr>
    </w:lvl>
    <w:lvl w:ilvl="2" w:tplc="309666C6">
      <w:start w:val="1"/>
      <w:numFmt w:val="lowerLetter"/>
      <w:lvlText w:val="%3)"/>
      <w:lvlJc w:val="right"/>
      <w:pPr>
        <w:ind w:left="282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3E7B3533"/>
    <w:multiLevelType w:val="hybridMultilevel"/>
    <w:tmpl w:val="C100B442"/>
    <w:lvl w:ilvl="0" w:tplc="CB228602">
      <w:start w:val="1"/>
      <w:numFmt w:val="decimal"/>
      <w:lvlText w:val="%1."/>
      <w:lvlJc w:val="left"/>
      <w:pPr>
        <w:ind w:left="75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3EDD7407"/>
    <w:multiLevelType w:val="hybridMultilevel"/>
    <w:tmpl w:val="F9E804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B4719B"/>
    <w:multiLevelType w:val="hybridMultilevel"/>
    <w:tmpl w:val="16FC2626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415A63BD"/>
    <w:multiLevelType w:val="hybridMultilevel"/>
    <w:tmpl w:val="D22438F6"/>
    <w:name w:val="WW8Num742"/>
    <w:lvl w:ilvl="0" w:tplc="04150011">
      <w:start w:val="1"/>
      <w:numFmt w:val="decimal"/>
      <w:lvlText w:val="%1)"/>
      <w:lvlJc w:val="left"/>
      <w:pPr>
        <w:ind w:left="1231" w:hanging="360"/>
      </w:pPr>
    </w:lvl>
    <w:lvl w:ilvl="1" w:tplc="04150011">
      <w:start w:val="1"/>
      <w:numFmt w:val="decimal"/>
      <w:lvlText w:val="%2)"/>
      <w:lvlJc w:val="left"/>
      <w:pPr>
        <w:ind w:left="195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327C4F"/>
    <w:multiLevelType w:val="hybridMultilevel"/>
    <w:tmpl w:val="0762A622"/>
    <w:name w:val="WW8Num422"/>
    <w:lvl w:ilvl="0" w:tplc="DA0A52C8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ascii="Calibri" w:hAnsi="Calibri"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2214"/>
        </w:tabs>
        <w:ind w:left="221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3" w15:restartNumberingAfterBreak="0">
    <w:nsid w:val="4C0C2EFB"/>
    <w:multiLevelType w:val="hybridMultilevel"/>
    <w:tmpl w:val="17BC02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B70644"/>
    <w:multiLevelType w:val="hybridMultilevel"/>
    <w:tmpl w:val="FB742784"/>
    <w:lvl w:ilvl="0" w:tplc="04150017">
      <w:start w:val="1"/>
      <w:numFmt w:val="lowerLetter"/>
      <w:lvlText w:val="%1)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5" w15:restartNumberingAfterBreak="0">
    <w:nsid w:val="4EF42418"/>
    <w:multiLevelType w:val="hybridMultilevel"/>
    <w:tmpl w:val="BDCCEC72"/>
    <w:lvl w:ilvl="0" w:tplc="3034A1F4">
      <w:start w:val="1"/>
      <w:numFmt w:val="decimal"/>
      <w:lvlText w:val="%1."/>
      <w:lvlJc w:val="left"/>
      <w:pPr>
        <w:ind w:left="757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972B1"/>
    <w:multiLevelType w:val="hybridMultilevel"/>
    <w:tmpl w:val="9C84EECE"/>
    <w:lvl w:ilvl="0" w:tplc="B10A49E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57D75"/>
    <w:multiLevelType w:val="hybridMultilevel"/>
    <w:tmpl w:val="87820242"/>
    <w:lvl w:ilvl="0" w:tplc="9FDA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D76BA"/>
    <w:multiLevelType w:val="hybridMultilevel"/>
    <w:tmpl w:val="0F4AF272"/>
    <w:name w:val="WW8Num4223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9" w15:restartNumberingAfterBreak="0">
    <w:nsid w:val="5F7D7FB3"/>
    <w:multiLevelType w:val="hybridMultilevel"/>
    <w:tmpl w:val="2892BB42"/>
    <w:lvl w:ilvl="0" w:tplc="7242DB80">
      <w:start w:val="1"/>
      <w:numFmt w:val="decimal"/>
      <w:lvlText w:val="%1)"/>
      <w:lvlJc w:val="left"/>
      <w:pPr>
        <w:ind w:left="1174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607B19AF"/>
    <w:multiLevelType w:val="hybridMultilevel"/>
    <w:tmpl w:val="00701338"/>
    <w:lvl w:ilvl="0" w:tplc="BE207CFA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1" w15:restartNumberingAfterBreak="0">
    <w:nsid w:val="61F4146E"/>
    <w:multiLevelType w:val="hybridMultilevel"/>
    <w:tmpl w:val="06F8A6EC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2" w15:restartNumberingAfterBreak="0">
    <w:nsid w:val="625E0934"/>
    <w:multiLevelType w:val="hybridMultilevel"/>
    <w:tmpl w:val="A11C5DDC"/>
    <w:lvl w:ilvl="0" w:tplc="21BEB80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512A07"/>
    <w:multiLevelType w:val="hybridMultilevel"/>
    <w:tmpl w:val="3CDC1D0E"/>
    <w:name w:val="WW8Num42232"/>
    <w:lvl w:ilvl="0" w:tplc="1F926530">
      <w:start w:val="1"/>
      <w:numFmt w:val="lowerLetter"/>
      <w:lvlText w:val="%1)"/>
      <w:lvlJc w:val="left"/>
      <w:pPr>
        <w:ind w:left="1380" w:hanging="360"/>
      </w:pPr>
      <w:rPr>
        <w:rFonts w:asciiTheme="minorHAnsi" w:eastAsia="Times New Roman" w:hAnsiTheme="minorHAnsi" w:cstheme="minorHAnsi" w:hint="default"/>
        <w:spacing w:val="-2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4" w15:restartNumberingAfterBreak="0">
    <w:nsid w:val="6A9C4267"/>
    <w:multiLevelType w:val="hybridMultilevel"/>
    <w:tmpl w:val="457056EA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5" w15:restartNumberingAfterBreak="0">
    <w:nsid w:val="6C8D25CB"/>
    <w:multiLevelType w:val="hybridMultilevel"/>
    <w:tmpl w:val="6DDAB3BE"/>
    <w:lvl w:ilvl="0" w:tplc="00889C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D27C8"/>
    <w:multiLevelType w:val="hybridMultilevel"/>
    <w:tmpl w:val="51F6A2C0"/>
    <w:lvl w:ilvl="0" w:tplc="4942E9D0">
      <w:start w:val="1"/>
      <w:numFmt w:val="decimal"/>
      <w:lvlText w:val="%1."/>
      <w:lvlJc w:val="left"/>
      <w:pPr>
        <w:ind w:left="7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 w15:restartNumberingAfterBreak="0">
    <w:nsid w:val="70EB3312"/>
    <w:multiLevelType w:val="hybridMultilevel"/>
    <w:tmpl w:val="6D944EAC"/>
    <w:lvl w:ilvl="0" w:tplc="7526BA7A">
      <w:start w:val="1"/>
      <w:numFmt w:val="decimal"/>
      <w:lvlText w:val="%1)"/>
      <w:lvlJc w:val="left"/>
      <w:pPr>
        <w:ind w:left="1154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8" w15:restartNumberingAfterBreak="0">
    <w:nsid w:val="7116382E"/>
    <w:multiLevelType w:val="hybridMultilevel"/>
    <w:tmpl w:val="01766710"/>
    <w:lvl w:ilvl="0" w:tplc="04150017">
      <w:start w:val="1"/>
      <w:numFmt w:val="lowerLetter"/>
      <w:lvlText w:val="%1)"/>
      <w:lvlJc w:val="left"/>
      <w:pPr>
        <w:ind w:left="1551" w:hanging="360"/>
      </w:p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49" w15:restartNumberingAfterBreak="0">
    <w:nsid w:val="77AB3BDD"/>
    <w:multiLevelType w:val="hybridMultilevel"/>
    <w:tmpl w:val="7AA22062"/>
    <w:name w:val="WW8Num76"/>
    <w:lvl w:ilvl="0" w:tplc="4C8AAC0C">
      <w:start w:val="7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F40639"/>
    <w:multiLevelType w:val="hybridMultilevel"/>
    <w:tmpl w:val="D8A8265E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1" w15:restartNumberingAfterBreak="0">
    <w:nsid w:val="793C586F"/>
    <w:multiLevelType w:val="hybridMultilevel"/>
    <w:tmpl w:val="376233DE"/>
    <w:lvl w:ilvl="0" w:tplc="1FD6C1C2">
      <w:start w:val="1"/>
      <w:numFmt w:val="decimal"/>
      <w:lvlText w:val="%1."/>
      <w:lvlJc w:val="left"/>
      <w:pPr>
        <w:ind w:left="757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2" w15:restartNumberingAfterBreak="0">
    <w:nsid w:val="7B524B66"/>
    <w:multiLevelType w:val="hybridMultilevel"/>
    <w:tmpl w:val="8B42DA92"/>
    <w:lvl w:ilvl="0" w:tplc="04150011">
      <w:start w:val="1"/>
      <w:numFmt w:val="decimal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7"/>
  </w:num>
  <w:num w:numId="2">
    <w:abstractNumId w:val="46"/>
  </w:num>
  <w:num w:numId="3">
    <w:abstractNumId w:val="32"/>
  </w:num>
  <w:num w:numId="4">
    <w:abstractNumId w:val="19"/>
  </w:num>
  <w:num w:numId="5">
    <w:abstractNumId w:val="43"/>
  </w:num>
  <w:num w:numId="6">
    <w:abstractNumId w:val="27"/>
  </w:num>
  <w:num w:numId="7">
    <w:abstractNumId w:val="14"/>
  </w:num>
  <w:num w:numId="8">
    <w:abstractNumId w:val="37"/>
  </w:num>
  <w:num w:numId="9">
    <w:abstractNumId w:val="23"/>
  </w:num>
  <w:num w:numId="10">
    <w:abstractNumId w:val="18"/>
  </w:num>
  <w:num w:numId="11">
    <w:abstractNumId w:val="26"/>
  </w:num>
  <w:num w:numId="12">
    <w:abstractNumId w:val="38"/>
  </w:num>
  <w:num w:numId="13">
    <w:abstractNumId w:val="28"/>
  </w:num>
  <w:num w:numId="14">
    <w:abstractNumId w:val="30"/>
  </w:num>
  <w:num w:numId="15">
    <w:abstractNumId w:val="40"/>
  </w:num>
  <w:num w:numId="16">
    <w:abstractNumId w:val="21"/>
  </w:num>
  <w:num w:numId="17">
    <w:abstractNumId w:val="2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33"/>
  </w:num>
  <w:num w:numId="20">
    <w:abstractNumId w:val="44"/>
  </w:num>
  <w:num w:numId="21">
    <w:abstractNumId w:val="41"/>
  </w:num>
  <w:num w:numId="22">
    <w:abstractNumId w:val="52"/>
  </w:num>
  <w:num w:numId="23">
    <w:abstractNumId w:val="11"/>
  </w:num>
  <w:num w:numId="24">
    <w:abstractNumId w:val="12"/>
  </w:num>
  <w:num w:numId="25">
    <w:abstractNumId w:val="31"/>
  </w:num>
  <w:num w:numId="26">
    <w:abstractNumId w:val="15"/>
  </w:num>
  <w:num w:numId="27">
    <w:abstractNumId w:val="8"/>
  </w:num>
  <w:num w:numId="28">
    <w:abstractNumId w:val="5"/>
  </w:num>
  <w:num w:numId="29">
    <w:abstractNumId w:val="39"/>
  </w:num>
  <w:num w:numId="30">
    <w:abstractNumId w:val="42"/>
  </w:num>
  <w:num w:numId="31">
    <w:abstractNumId w:val="4"/>
  </w:num>
  <w:num w:numId="32">
    <w:abstractNumId w:val="1"/>
  </w:num>
  <w:num w:numId="33">
    <w:abstractNumId w:val="13"/>
  </w:num>
  <w:num w:numId="34">
    <w:abstractNumId w:val="20"/>
  </w:num>
  <w:num w:numId="35">
    <w:abstractNumId w:val="24"/>
  </w:num>
  <w:num w:numId="36">
    <w:abstractNumId w:val="29"/>
  </w:num>
  <w:num w:numId="37">
    <w:abstractNumId w:val="22"/>
  </w:num>
  <w:num w:numId="38">
    <w:abstractNumId w:val="16"/>
  </w:num>
  <w:num w:numId="39">
    <w:abstractNumId w:val="34"/>
  </w:num>
  <w:num w:numId="40">
    <w:abstractNumId w:val="48"/>
  </w:num>
  <w:num w:numId="41">
    <w:abstractNumId w:val="51"/>
  </w:num>
  <w:num w:numId="42">
    <w:abstractNumId w:val="45"/>
  </w:num>
  <w:num w:numId="43">
    <w:abstractNumId w:val="36"/>
  </w:num>
  <w:num w:numId="44">
    <w:abstractNumId w:val="25"/>
  </w:num>
  <w:num w:numId="45">
    <w:abstractNumId w:val="47"/>
  </w:num>
  <w:num w:numId="46">
    <w:abstractNumId w:val="35"/>
  </w:num>
  <w:num w:numId="47">
    <w:abstractNumId w:val="17"/>
  </w:num>
  <w:num w:numId="48">
    <w:abstractNumId w:val="50"/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904"/>
    <w:rsid w:val="00000E7E"/>
    <w:rsid w:val="00002B8D"/>
    <w:rsid w:val="00002CC2"/>
    <w:rsid w:val="00006792"/>
    <w:rsid w:val="00007046"/>
    <w:rsid w:val="00011A7D"/>
    <w:rsid w:val="00011C4D"/>
    <w:rsid w:val="00015492"/>
    <w:rsid w:val="00021064"/>
    <w:rsid w:val="000245EA"/>
    <w:rsid w:val="00027F2E"/>
    <w:rsid w:val="000311DA"/>
    <w:rsid w:val="00056CB6"/>
    <w:rsid w:val="00057ADA"/>
    <w:rsid w:val="0006556E"/>
    <w:rsid w:val="00076E00"/>
    <w:rsid w:val="00077176"/>
    <w:rsid w:val="00082FAA"/>
    <w:rsid w:val="00085A7E"/>
    <w:rsid w:val="00086E57"/>
    <w:rsid w:val="000962F7"/>
    <w:rsid w:val="00097D99"/>
    <w:rsid w:val="000A0C99"/>
    <w:rsid w:val="000A3C8B"/>
    <w:rsid w:val="000A558C"/>
    <w:rsid w:val="000A5CC8"/>
    <w:rsid w:val="000A7B1B"/>
    <w:rsid w:val="000B42EB"/>
    <w:rsid w:val="000B5FF2"/>
    <w:rsid w:val="000C0EFE"/>
    <w:rsid w:val="000C4084"/>
    <w:rsid w:val="000D3558"/>
    <w:rsid w:val="000E047B"/>
    <w:rsid w:val="000E1E8C"/>
    <w:rsid w:val="000E2A4F"/>
    <w:rsid w:val="000E5601"/>
    <w:rsid w:val="000E6E35"/>
    <w:rsid w:val="000F47B9"/>
    <w:rsid w:val="000F4980"/>
    <w:rsid w:val="000F4B5C"/>
    <w:rsid w:val="0010412E"/>
    <w:rsid w:val="00104DCF"/>
    <w:rsid w:val="001063C7"/>
    <w:rsid w:val="00112483"/>
    <w:rsid w:val="00113836"/>
    <w:rsid w:val="00120EF6"/>
    <w:rsid w:val="00123E71"/>
    <w:rsid w:val="00126696"/>
    <w:rsid w:val="00126DED"/>
    <w:rsid w:val="00140926"/>
    <w:rsid w:val="00142D14"/>
    <w:rsid w:val="00146355"/>
    <w:rsid w:val="00155D41"/>
    <w:rsid w:val="00156BD4"/>
    <w:rsid w:val="00160EC0"/>
    <w:rsid w:val="0016176E"/>
    <w:rsid w:val="0016486D"/>
    <w:rsid w:val="00170385"/>
    <w:rsid w:val="00170FCA"/>
    <w:rsid w:val="00180538"/>
    <w:rsid w:val="001924ED"/>
    <w:rsid w:val="001958E5"/>
    <w:rsid w:val="001A2A1E"/>
    <w:rsid w:val="001A458A"/>
    <w:rsid w:val="001B6758"/>
    <w:rsid w:val="001B7732"/>
    <w:rsid w:val="001C39D6"/>
    <w:rsid w:val="001C46F1"/>
    <w:rsid w:val="001E0489"/>
    <w:rsid w:val="001E1AF9"/>
    <w:rsid w:val="001E293E"/>
    <w:rsid w:val="001F18CB"/>
    <w:rsid w:val="001F66B9"/>
    <w:rsid w:val="001F7986"/>
    <w:rsid w:val="001F7E7B"/>
    <w:rsid w:val="00202D23"/>
    <w:rsid w:val="00203F20"/>
    <w:rsid w:val="00207622"/>
    <w:rsid w:val="00207D13"/>
    <w:rsid w:val="00210111"/>
    <w:rsid w:val="00211F86"/>
    <w:rsid w:val="0021407F"/>
    <w:rsid w:val="0021534A"/>
    <w:rsid w:val="00224BCB"/>
    <w:rsid w:val="00227BBB"/>
    <w:rsid w:val="00230325"/>
    <w:rsid w:val="00230872"/>
    <w:rsid w:val="00230CDF"/>
    <w:rsid w:val="00234038"/>
    <w:rsid w:val="0024036A"/>
    <w:rsid w:val="002429EB"/>
    <w:rsid w:val="00245B4A"/>
    <w:rsid w:val="0025132D"/>
    <w:rsid w:val="0025601A"/>
    <w:rsid w:val="002619B6"/>
    <w:rsid w:val="0026264C"/>
    <w:rsid w:val="002640BF"/>
    <w:rsid w:val="00265091"/>
    <w:rsid w:val="002653CC"/>
    <w:rsid w:val="002723A6"/>
    <w:rsid w:val="00274D11"/>
    <w:rsid w:val="00276467"/>
    <w:rsid w:val="00284AAD"/>
    <w:rsid w:val="00285E83"/>
    <w:rsid w:val="00290D81"/>
    <w:rsid w:val="00292E10"/>
    <w:rsid w:val="00294FAB"/>
    <w:rsid w:val="00296CD6"/>
    <w:rsid w:val="002B4FC9"/>
    <w:rsid w:val="002C08E1"/>
    <w:rsid w:val="002C1066"/>
    <w:rsid w:val="002C3BB3"/>
    <w:rsid w:val="002C61FC"/>
    <w:rsid w:val="002D0997"/>
    <w:rsid w:val="002E497A"/>
    <w:rsid w:val="002E4F8B"/>
    <w:rsid w:val="002F46E6"/>
    <w:rsid w:val="002F7A54"/>
    <w:rsid w:val="00301F23"/>
    <w:rsid w:val="00304280"/>
    <w:rsid w:val="00305137"/>
    <w:rsid w:val="0030679C"/>
    <w:rsid w:val="003067E1"/>
    <w:rsid w:val="00307CFF"/>
    <w:rsid w:val="00307F00"/>
    <w:rsid w:val="0031010C"/>
    <w:rsid w:val="00311131"/>
    <w:rsid w:val="00320191"/>
    <w:rsid w:val="0032299C"/>
    <w:rsid w:val="00323FAF"/>
    <w:rsid w:val="003432B4"/>
    <w:rsid w:val="00344213"/>
    <w:rsid w:val="00345908"/>
    <w:rsid w:val="00351DD4"/>
    <w:rsid w:val="00357191"/>
    <w:rsid w:val="00371DBA"/>
    <w:rsid w:val="00384FE2"/>
    <w:rsid w:val="0038740B"/>
    <w:rsid w:val="00390AD6"/>
    <w:rsid w:val="003B7FA0"/>
    <w:rsid w:val="003C091C"/>
    <w:rsid w:val="003C0B79"/>
    <w:rsid w:val="003C267E"/>
    <w:rsid w:val="003C7C70"/>
    <w:rsid w:val="003D1799"/>
    <w:rsid w:val="003E48D2"/>
    <w:rsid w:val="003F33DB"/>
    <w:rsid w:val="003F7B0A"/>
    <w:rsid w:val="0040132B"/>
    <w:rsid w:val="00405944"/>
    <w:rsid w:val="00406E23"/>
    <w:rsid w:val="00412C84"/>
    <w:rsid w:val="004141A0"/>
    <w:rsid w:val="00414FAA"/>
    <w:rsid w:val="00416A99"/>
    <w:rsid w:val="004201A6"/>
    <w:rsid w:val="00420EB9"/>
    <w:rsid w:val="00424DE0"/>
    <w:rsid w:val="00432A37"/>
    <w:rsid w:val="00436D74"/>
    <w:rsid w:val="00437439"/>
    <w:rsid w:val="00442CF3"/>
    <w:rsid w:val="00444A30"/>
    <w:rsid w:val="00446504"/>
    <w:rsid w:val="00451134"/>
    <w:rsid w:val="0046266E"/>
    <w:rsid w:val="004656D8"/>
    <w:rsid w:val="0046713D"/>
    <w:rsid w:val="00467613"/>
    <w:rsid w:val="00467B2E"/>
    <w:rsid w:val="00474EF6"/>
    <w:rsid w:val="004833F9"/>
    <w:rsid w:val="0048691D"/>
    <w:rsid w:val="00490803"/>
    <w:rsid w:val="00490C76"/>
    <w:rsid w:val="004916E7"/>
    <w:rsid w:val="004A02DC"/>
    <w:rsid w:val="004A318A"/>
    <w:rsid w:val="004A4E53"/>
    <w:rsid w:val="004A63F6"/>
    <w:rsid w:val="004A7C90"/>
    <w:rsid w:val="004B0D91"/>
    <w:rsid w:val="004B20AB"/>
    <w:rsid w:val="004B3068"/>
    <w:rsid w:val="004C10B1"/>
    <w:rsid w:val="004C3CFE"/>
    <w:rsid w:val="004D3AC5"/>
    <w:rsid w:val="004E05A2"/>
    <w:rsid w:val="004E2E5E"/>
    <w:rsid w:val="004E43D1"/>
    <w:rsid w:val="004F33EC"/>
    <w:rsid w:val="00501C10"/>
    <w:rsid w:val="00501F7F"/>
    <w:rsid w:val="00504F69"/>
    <w:rsid w:val="00525163"/>
    <w:rsid w:val="00533FC8"/>
    <w:rsid w:val="00541B32"/>
    <w:rsid w:val="0056242D"/>
    <w:rsid w:val="00563674"/>
    <w:rsid w:val="0057497E"/>
    <w:rsid w:val="005757EF"/>
    <w:rsid w:val="00575DAD"/>
    <w:rsid w:val="005813A9"/>
    <w:rsid w:val="00587213"/>
    <w:rsid w:val="005927DA"/>
    <w:rsid w:val="005927E8"/>
    <w:rsid w:val="00594049"/>
    <w:rsid w:val="005A0636"/>
    <w:rsid w:val="005B323B"/>
    <w:rsid w:val="005B3AD3"/>
    <w:rsid w:val="005B56E1"/>
    <w:rsid w:val="005B6F59"/>
    <w:rsid w:val="005C6283"/>
    <w:rsid w:val="005D05A3"/>
    <w:rsid w:val="005D35E5"/>
    <w:rsid w:val="005D7992"/>
    <w:rsid w:val="005E0731"/>
    <w:rsid w:val="005E3880"/>
    <w:rsid w:val="005E4B9E"/>
    <w:rsid w:val="005F3656"/>
    <w:rsid w:val="00603577"/>
    <w:rsid w:val="00604E7E"/>
    <w:rsid w:val="0061117F"/>
    <w:rsid w:val="00612386"/>
    <w:rsid w:val="0061659D"/>
    <w:rsid w:val="00626A35"/>
    <w:rsid w:val="00627273"/>
    <w:rsid w:val="00636331"/>
    <w:rsid w:val="00641C90"/>
    <w:rsid w:val="006475A4"/>
    <w:rsid w:val="00650493"/>
    <w:rsid w:val="00651FAD"/>
    <w:rsid w:val="0065227B"/>
    <w:rsid w:val="00666E49"/>
    <w:rsid w:val="00667BB9"/>
    <w:rsid w:val="0067724C"/>
    <w:rsid w:val="00683807"/>
    <w:rsid w:val="00684259"/>
    <w:rsid w:val="006842A8"/>
    <w:rsid w:val="006918F1"/>
    <w:rsid w:val="006932BB"/>
    <w:rsid w:val="006A09A4"/>
    <w:rsid w:val="006A1959"/>
    <w:rsid w:val="006A4D4D"/>
    <w:rsid w:val="006B3905"/>
    <w:rsid w:val="006C5A99"/>
    <w:rsid w:val="006D508A"/>
    <w:rsid w:val="006D7EE0"/>
    <w:rsid w:val="006E3C83"/>
    <w:rsid w:val="006F31C8"/>
    <w:rsid w:val="00700783"/>
    <w:rsid w:val="00701076"/>
    <w:rsid w:val="00701C5B"/>
    <w:rsid w:val="007023D2"/>
    <w:rsid w:val="00712265"/>
    <w:rsid w:val="00712838"/>
    <w:rsid w:val="007142F9"/>
    <w:rsid w:val="00716BF9"/>
    <w:rsid w:val="00717E75"/>
    <w:rsid w:val="00725357"/>
    <w:rsid w:val="00725C4B"/>
    <w:rsid w:val="00726081"/>
    <w:rsid w:val="00732300"/>
    <w:rsid w:val="0073508E"/>
    <w:rsid w:val="007375AD"/>
    <w:rsid w:val="0074005B"/>
    <w:rsid w:val="00742F56"/>
    <w:rsid w:val="0074589F"/>
    <w:rsid w:val="00746BBD"/>
    <w:rsid w:val="007514FB"/>
    <w:rsid w:val="00752953"/>
    <w:rsid w:val="00763E99"/>
    <w:rsid w:val="00771E19"/>
    <w:rsid w:val="007732C3"/>
    <w:rsid w:val="00780BDE"/>
    <w:rsid w:val="00782FF0"/>
    <w:rsid w:val="0078708A"/>
    <w:rsid w:val="007918B4"/>
    <w:rsid w:val="00792203"/>
    <w:rsid w:val="007A1D19"/>
    <w:rsid w:val="007A22EF"/>
    <w:rsid w:val="007A6953"/>
    <w:rsid w:val="007B0285"/>
    <w:rsid w:val="007B1C0E"/>
    <w:rsid w:val="007B5CB3"/>
    <w:rsid w:val="007C1B4C"/>
    <w:rsid w:val="007C2E4B"/>
    <w:rsid w:val="007D3260"/>
    <w:rsid w:val="007E1B69"/>
    <w:rsid w:val="007E491E"/>
    <w:rsid w:val="007E5E6A"/>
    <w:rsid w:val="00800795"/>
    <w:rsid w:val="00801044"/>
    <w:rsid w:val="00804BE3"/>
    <w:rsid w:val="00806420"/>
    <w:rsid w:val="0080658A"/>
    <w:rsid w:val="00810533"/>
    <w:rsid w:val="00811012"/>
    <w:rsid w:val="00813859"/>
    <w:rsid w:val="00826B53"/>
    <w:rsid w:val="00832A84"/>
    <w:rsid w:val="00834524"/>
    <w:rsid w:val="008417D4"/>
    <w:rsid w:val="0084293D"/>
    <w:rsid w:val="00844DE1"/>
    <w:rsid w:val="008470BF"/>
    <w:rsid w:val="00852AE2"/>
    <w:rsid w:val="0085340A"/>
    <w:rsid w:val="00860DC5"/>
    <w:rsid w:val="00862C59"/>
    <w:rsid w:val="00876A01"/>
    <w:rsid w:val="00876A8F"/>
    <w:rsid w:val="00880112"/>
    <w:rsid w:val="00881DB4"/>
    <w:rsid w:val="00886834"/>
    <w:rsid w:val="00886865"/>
    <w:rsid w:val="008924F2"/>
    <w:rsid w:val="008A619D"/>
    <w:rsid w:val="008A7ADB"/>
    <w:rsid w:val="008B0187"/>
    <w:rsid w:val="008B6469"/>
    <w:rsid w:val="008B7B4D"/>
    <w:rsid w:val="008C2692"/>
    <w:rsid w:val="008C2EF5"/>
    <w:rsid w:val="008C3E09"/>
    <w:rsid w:val="008C40C0"/>
    <w:rsid w:val="008C4DA8"/>
    <w:rsid w:val="008C524E"/>
    <w:rsid w:val="008D09AE"/>
    <w:rsid w:val="008D0C6F"/>
    <w:rsid w:val="008D20BA"/>
    <w:rsid w:val="008D3E1D"/>
    <w:rsid w:val="008E1EC0"/>
    <w:rsid w:val="008F5AE2"/>
    <w:rsid w:val="008F62AE"/>
    <w:rsid w:val="00901ADE"/>
    <w:rsid w:val="009038D0"/>
    <w:rsid w:val="00910495"/>
    <w:rsid w:val="00910564"/>
    <w:rsid w:val="00910989"/>
    <w:rsid w:val="009130FD"/>
    <w:rsid w:val="00920704"/>
    <w:rsid w:val="009249B5"/>
    <w:rsid w:val="00926553"/>
    <w:rsid w:val="00932119"/>
    <w:rsid w:val="0093286A"/>
    <w:rsid w:val="00932B24"/>
    <w:rsid w:val="00954407"/>
    <w:rsid w:val="00956E22"/>
    <w:rsid w:val="009570FC"/>
    <w:rsid w:val="00961488"/>
    <w:rsid w:val="00962E44"/>
    <w:rsid w:val="00963742"/>
    <w:rsid w:val="00965498"/>
    <w:rsid w:val="00973773"/>
    <w:rsid w:val="0097749A"/>
    <w:rsid w:val="009803C3"/>
    <w:rsid w:val="00991C96"/>
    <w:rsid w:val="00992945"/>
    <w:rsid w:val="009977F0"/>
    <w:rsid w:val="009A356D"/>
    <w:rsid w:val="009B2702"/>
    <w:rsid w:val="009B6373"/>
    <w:rsid w:val="009C0E12"/>
    <w:rsid w:val="009C658B"/>
    <w:rsid w:val="009D4E34"/>
    <w:rsid w:val="009D5538"/>
    <w:rsid w:val="009E03E4"/>
    <w:rsid w:val="009E6438"/>
    <w:rsid w:val="009F001B"/>
    <w:rsid w:val="009F044F"/>
    <w:rsid w:val="009F64F3"/>
    <w:rsid w:val="009F7803"/>
    <w:rsid w:val="00A00437"/>
    <w:rsid w:val="00A01523"/>
    <w:rsid w:val="00A03B62"/>
    <w:rsid w:val="00A07377"/>
    <w:rsid w:val="00A204CF"/>
    <w:rsid w:val="00A2319D"/>
    <w:rsid w:val="00A24CBB"/>
    <w:rsid w:val="00A26109"/>
    <w:rsid w:val="00A27374"/>
    <w:rsid w:val="00A43E6E"/>
    <w:rsid w:val="00A4470F"/>
    <w:rsid w:val="00A45B7B"/>
    <w:rsid w:val="00A530C2"/>
    <w:rsid w:val="00A60799"/>
    <w:rsid w:val="00A626B5"/>
    <w:rsid w:val="00A62F19"/>
    <w:rsid w:val="00A6511F"/>
    <w:rsid w:val="00A756CD"/>
    <w:rsid w:val="00A82B24"/>
    <w:rsid w:val="00A8380E"/>
    <w:rsid w:val="00A863D4"/>
    <w:rsid w:val="00A94599"/>
    <w:rsid w:val="00A96413"/>
    <w:rsid w:val="00A972AC"/>
    <w:rsid w:val="00AA0C30"/>
    <w:rsid w:val="00AA1611"/>
    <w:rsid w:val="00AA4AAB"/>
    <w:rsid w:val="00AB1829"/>
    <w:rsid w:val="00AB2CAB"/>
    <w:rsid w:val="00AB3913"/>
    <w:rsid w:val="00AB679E"/>
    <w:rsid w:val="00AC6771"/>
    <w:rsid w:val="00AC78FE"/>
    <w:rsid w:val="00AD108F"/>
    <w:rsid w:val="00AD148D"/>
    <w:rsid w:val="00AD297C"/>
    <w:rsid w:val="00AD4875"/>
    <w:rsid w:val="00AE0DDB"/>
    <w:rsid w:val="00AE2F56"/>
    <w:rsid w:val="00AE7C40"/>
    <w:rsid w:val="00AF0B56"/>
    <w:rsid w:val="00AF36CB"/>
    <w:rsid w:val="00B00A07"/>
    <w:rsid w:val="00B106D0"/>
    <w:rsid w:val="00B1147C"/>
    <w:rsid w:val="00B120F6"/>
    <w:rsid w:val="00B14D30"/>
    <w:rsid w:val="00B17126"/>
    <w:rsid w:val="00B171B1"/>
    <w:rsid w:val="00B27FDE"/>
    <w:rsid w:val="00B3194C"/>
    <w:rsid w:val="00B33859"/>
    <w:rsid w:val="00B34B5A"/>
    <w:rsid w:val="00B36095"/>
    <w:rsid w:val="00B37A1C"/>
    <w:rsid w:val="00B418ED"/>
    <w:rsid w:val="00B41904"/>
    <w:rsid w:val="00B44C5B"/>
    <w:rsid w:val="00B45911"/>
    <w:rsid w:val="00B45B32"/>
    <w:rsid w:val="00B461A8"/>
    <w:rsid w:val="00B471DF"/>
    <w:rsid w:val="00B5079C"/>
    <w:rsid w:val="00B520BF"/>
    <w:rsid w:val="00B521DA"/>
    <w:rsid w:val="00B52C30"/>
    <w:rsid w:val="00B544C8"/>
    <w:rsid w:val="00B626E2"/>
    <w:rsid w:val="00B63E87"/>
    <w:rsid w:val="00B774B0"/>
    <w:rsid w:val="00B95DC4"/>
    <w:rsid w:val="00BA04C3"/>
    <w:rsid w:val="00BA7041"/>
    <w:rsid w:val="00BB0317"/>
    <w:rsid w:val="00BB233C"/>
    <w:rsid w:val="00BB6B4D"/>
    <w:rsid w:val="00BC7AD0"/>
    <w:rsid w:val="00BD084E"/>
    <w:rsid w:val="00BE210E"/>
    <w:rsid w:val="00BE6738"/>
    <w:rsid w:val="00BE7158"/>
    <w:rsid w:val="00BF1891"/>
    <w:rsid w:val="00C00140"/>
    <w:rsid w:val="00C001E2"/>
    <w:rsid w:val="00C16C97"/>
    <w:rsid w:val="00C2631C"/>
    <w:rsid w:val="00C33328"/>
    <w:rsid w:val="00C34780"/>
    <w:rsid w:val="00C3650A"/>
    <w:rsid w:val="00C4349D"/>
    <w:rsid w:val="00C520A3"/>
    <w:rsid w:val="00C62305"/>
    <w:rsid w:val="00C62BB2"/>
    <w:rsid w:val="00C62BC2"/>
    <w:rsid w:val="00C62CA2"/>
    <w:rsid w:val="00C62F2F"/>
    <w:rsid w:val="00C64277"/>
    <w:rsid w:val="00C64DDE"/>
    <w:rsid w:val="00C770C1"/>
    <w:rsid w:val="00C87EB2"/>
    <w:rsid w:val="00C90D09"/>
    <w:rsid w:val="00CB0A21"/>
    <w:rsid w:val="00D05AE4"/>
    <w:rsid w:val="00D06D27"/>
    <w:rsid w:val="00D071D5"/>
    <w:rsid w:val="00D075EB"/>
    <w:rsid w:val="00D138CE"/>
    <w:rsid w:val="00D16543"/>
    <w:rsid w:val="00D206F8"/>
    <w:rsid w:val="00D23C2A"/>
    <w:rsid w:val="00D26763"/>
    <w:rsid w:val="00D35048"/>
    <w:rsid w:val="00D356E0"/>
    <w:rsid w:val="00D4354A"/>
    <w:rsid w:val="00D51ADE"/>
    <w:rsid w:val="00D57DB4"/>
    <w:rsid w:val="00D64844"/>
    <w:rsid w:val="00D66924"/>
    <w:rsid w:val="00D70FF7"/>
    <w:rsid w:val="00D72906"/>
    <w:rsid w:val="00D72E6A"/>
    <w:rsid w:val="00D760D3"/>
    <w:rsid w:val="00D82C0A"/>
    <w:rsid w:val="00D84656"/>
    <w:rsid w:val="00D87013"/>
    <w:rsid w:val="00D87554"/>
    <w:rsid w:val="00D90CD8"/>
    <w:rsid w:val="00D93370"/>
    <w:rsid w:val="00D93A63"/>
    <w:rsid w:val="00D95B2F"/>
    <w:rsid w:val="00D97BA1"/>
    <w:rsid w:val="00DA5766"/>
    <w:rsid w:val="00DB02F2"/>
    <w:rsid w:val="00DC208B"/>
    <w:rsid w:val="00DC22AC"/>
    <w:rsid w:val="00DF1072"/>
    <w:rsid w:val="00DF2392"/>
    <w:rsid w:val="00DF705C"/>
    <w:rsid w:val="00E00896"/>
    <w:rsid w:val="00E01597"/>
    <w:rsid w:val="00E10C01"/>
    <w:rsid w:val="00E1354A"/>
    <w:rsid w:val="00E1666B"/>
    <w:rsid w:val="00E17565"/>
    <w:rsid w:val="00E2004C"/>
    <w:rsid w:val="00E24144"/>
    <w:rsid w:val="00E24B47"/>
    <w:rsid w:val="00E26608"/>
    <w:rsid w:val="00E32970"/>
    <w:rsid w:val="00E330AB"/>
    <w:rsid w:val="00E40ED6"/>
    <w:rsid w:val="00E432C9"/>
    <w:rsid w:val="00E53241"/>
    <w:rsid w:val="00E5387C"/>
    <w:rsid w:val="00E53F34"/>
    <w:rsid w:val="00E5475E"/>
    <w:rsid w:val="00E549AB"/>
    <w:rsid w:val="00E62201"/>
    <w:rsid w:val="00E71C4A"/>
    <w:rsid w:val="00E73138"/>
    <w:rsid w:val="00E73C7E"/>
    <w:rsid w:val="00E754B9"/>
    <w:rsid w:val="00E80FD3"/>
    <w:rsid w:val="00E8187D"/>
    <w:rsid w:val="00E92090"/>
    <w:rsid w:val="00E95845"/>
    <w:rsid w:val="00E97804"/>
    <w:rsid w:val="00EA689A"/>
    <w:rsid w:val="00EB3444"/>
    <w:rsid w:val="00EB4132"/>
    <w:rsid w:val="00EB5A09"/>
    <w:rsid w:val="00EC5348"/>
    <w:rsid w:val="00EC5BB7"/>
    <w:rsid w:val="00ED2D01"/>
    <w:rsid w:val="00ED3206"/>
    <w:rsid w:val="00ED71E8"/>
    <w:rsid w:val="00EF174C"/>
    <w:rsid w:val="00EF25D3"/>
    <w:rsid w:val="00EF3BB0"/>
    <w:rsid w:val="00F03419"/>
    <w:rsid w:val="00F10BDA"/>
    <w:rsid w:val="00F14A9B"/>
    <w:rsid w:val="00F152CD"/>
    <w:rsid w:val="00F21F4C"/>
    <w:rsid w:val="00F32757"/>
    <w:rsid w:val="00F52CD0"/>
    <w:rsid w:val="00F536F3"/>
    <w:rsid w:val="00F5411D"/>
    <w:rsid w:val="00F66B3E"/>
    <w:rsid w:val="00F708CE"/>
    <w:rsid w:val="00F73F6E"/>
    <w:rsid w:val="00F744CB"/>
    <w:rsid w:val="00F74548"/>
    <w:rsid w:val="00F83E0E"/>
    <w:rsid w:val="00F85A2A"/>
    <w:rsid w:val="00F8622E"/>
    <w:rsid w:val="00F871D3"/>
    <w:rsid w:val="00F90860"/>
    <w:rsid w:val="00F9263C"/>
    <w:rsid w:val="00F92E8C"/>
    <w:rsid w:val="00F94540"/>
    <w:rsid w:val="00F9589B"/>
    <w:rsid w:val="00FB09C6"/>
    <w:rsid w:val="00FB4DFD"/>
    <w:rsid w:val="00FB75D7"/>
    <w:rsid w:val="00FC3095"/>
    <w:rsid w:val="00FC3DD8"/>
    <w:rsid w:val="00FC617B"/>
    <w:rsid w:val="00FC63C0"/>
    <w:rsid w:val="00FD4F06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3C58EB"/>
  <w15:docId w15:val="{5A73729D-82BE-4C2E-808B-3AC2DCCA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96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E00896"/>
    <w:pPr>
      <w:keepNext/>
      <w:numPr>
        <w:numId w:val="1"/>
      </w:numPr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30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00896"/>
  </w:style>
  <w:style w:type="character" w:customStyle="1" w:styleId="WW8Num1z1">
    <w:name w:val="WW8Num1z1"/>
    <w:rsid w:val="00E00896"/>
  </w:style>
  <w:style w:type="character" w:customStyle="1" w:styleId="WW8Num1z2">
    <w:name w:val="WW8Num1z2"/>
    <w:rsid w:val="00E00896"/>
  </w:style>
  <w:style w:type="character" w:customStyle="1" w:styleId="WW8Num1z3">
    <w:name w:val="WW8Num1z3"/>
    <w:rsid w:val="00E00896"/>
  </w:style>
  <w:style w:type="character" w:customStyle="1" w:styleId="WW8Num1z4">
    <w:name w:val="WW8Num1z4"/>
    <w:rsid w:val="00E00896"/>
  </w:style>
  <w:style w:type="character" w:customStyle="1" w:styleId="WW8Num1z5">
    <w:name w:val="WW8Num1z5"/>
    <w:rsid w:val="00E00896"/>
  </w:style>
  <w:style w:type="character" w:customStyle="1" w:styleId="WW8Num1z6">
    <w:name w:val="WW8Num1z6"/>
    <w:rsid w:val="00E00896"/>
  </w:style>
  <w:style w:type="character" w:customStyle="1" w:styleId="WW8Num1z7">
    <w:name w:val="WW8Num1z7"/>
    <w:rsid w:val="00E00896"/>
  </w:style>
  <w:style w:type="character" w:customStyle="1" w:styleId="WW8Num1z8">
    <w:name w:val="WW8Num1z8"/>
    <w:rsid w:val="00E00896"/>
  </w:style>
  <w:style w:type="character" w:customStyle="1" w:styleId="WW8Num2z0">
    <w:name w:val="WW8Num2z0"/>
    <w:rsid w:val="00E00896"/>
    <w:rPr>
      <w:rFonts w:ascii="Calibri" w:hAnsi="Calibri" w:cs="Tahoma"/>
      <w:sz w:val="22"/>
      <w:szCs w:val="22"/>
    </w:rPr>
  </w:style>
  <w:style w:type="character" w:customStyle="1" w:styleId="WW8Num2z1">
    <w:name w:val="WW8Num2z1"/>
    <w:rsid w:val="00E00896"/>
  </w:style>
  <w:style w:type="character" w:customStyle="1" w:styleId="WW8Num2z2">
    <w:name w:val="WW8Num2z2"/>
    <w:rsid w:val="00E00896"/>
  </w:style>
  <w:style w:type="character" w:customStyle="1" w:styleId="WW8Num2z3">
    <w:name w:val="WW8Num2z3"/>
    <w:rsid w:val="00E00896"/>
  </w:style>
  <w:style w:type="character" w:customStyle="1" w:styleId="WW8Num2z4">
    <w:name w:val="WW8Num2z4"/>
    <w:rsid w:val="00E00896"/>
  </w:style>
  <w:style w:type="character" w:customStyle="1" w:styleId="WW8Num2z5">
    <w:name w:val="WW8Num2z5"/>
    <w:rsid w:val="00E00896"/>
  </w:style>
  <w:style w:type="character" w:customStyle="1" w:styleId="WW8Num2z6">
    <w:name w:val="WW8Num2z6"/>
    <w:rsid w:val="00E00896"/>
  </w:style>
  <w:style w:type="character" w:customStyle="1" w:styleId="WW8Num2z7">
    <w:name w:val="WW8Num2z7"/>
    <w:rsid w:val="00E00896"/>
  </w:style>
  <w:style w:type="character" w:customStyle="1" w:styleId="WW8Num2z8">
    <w:name w:val="WW8Num2z8"/>
    <w:rsid w:val="00E00896"/>
  </w:style>
  <w:style w:type="character" w:customStyle="1" w:styleId="WW8Num3z0">
    <w:name w:val="WW8Num3z0"/>
    <w:rsid w:val="00E00896"/>
    <w:rPr>
      <w:rFonts w:ascii="Calibri" w:hAnsi="Calibri" w:cs="Tahoma"/>
      <w:sz w:val="22"/>
      <w:szCs w:val="22"/>
    </w:rPr>
  </w:style>
  <w:style w:type="character" w:customStyle="1" w:styleId="WW8Num3z2">
    <w:name w:val="WW8Num3z2"/>
    <w:rsid w:val="00E00896"/>
  </w:style>
  <w:style w:type="character" w:customStyle="1" w:styleId="WW8Num3z3">
    <w:name w:val="WW8Num3z3"/>
    <w:rsid w:val="00E00896"/>
  </w:style>
  <w:style w:type="character" w:customStyle="1" w:styleId="WW8Num3z4">
    <w:name w:val="WW8Num3z4"/>
    <w:rsid w:val="00E00896"/>
  </w:style>
  <w:style w:type="character" w:customStyle="1" w:styleId="WW8Num3z5">
    <w:name w:val="WW8Num3z5"/>
    <w:rsid w:val="00E00896"/>
  </w:style>
  <w:style w:type="character" w:customStyle="1" w:styleId="WW8Num3z6">
    <w:name w:val="WW8Num3z6"/>
    <w:rsid w:val="00E00896"/>
  </w:style>
  <w:style w:type="character" w:customStyle="1" w:styleId="WW8Num3z7">
    <w:name w:val="WW8Num3z7"/>
    <w:rsid w:val="00E00896"/>
  </w:style>
  <w:style w:type="character" w:customStyle="1" w:styleId="WW8Num3z8">
    <w:name w:val="WW8Num3z8"/>
    <w:rsid w:val="00E00896"/>
  </w:style>
  <w:style w:type="character" w:customStyle="1" w:styleId="WW8Num4z0">
    <w:name w:val="WW8Num4z0"/>
    <w:rsid w:val="00E00896"/>
    <w:rPr>
      <w:rFonts w:ascii="Calibri" w:hAnsi="Calibri" w:cs="Tahoma"/>
      <w:sz w:val="22"/>
      <w:szCs w:val="22"/>
    </w:rPr>
  </w:style>
  <w:style w:type="character" w:customStyle="1" w:styleId="WW8Num5z0">
    <w:name w:val="WW8Num5z0"/>
    <w:rsid w:val="00E00896"/>
    <w:rPr>
      <w:rFonts w:ascii="Calibri" w:hAnsi="Calibri" w:cs="Tahoma"/>
      <w:sz w:val="22"/>
      <w:szCs w:val="22"/>
    </w:rPr>
  </w:style>
  <w:style w:type="character" w:customStyle="1" w:styleId="WW8Num5z2">
    <w:name w:val="WW8Num5z2"/>
    <w:rsid w:val="00E00896"/>
  </w:style>
  <w:style w:type="character" w:customStyle="1" w:styleId="WW8Num5z3">
    <w:name w:val="WW8Num5z3"/>
    <w:rsid w:val="00E00896"/>
  </w:style>
  <w:style w:type="character" w:customStyle="1" w:styleId="WW8Num5z4">
    <w:name w:val="WW8Num5z4"/>
    <w:rsid w:val="00E00896"/>
  </w:style>
  <w:style w:type="character" w:customStyle="1" w:styleId="WW8Num5z5">
    <w:name w:val="WW8Num5z5"/>
    <w:rsid w:val="00E00896"/>
  </w:style>
  <w:style w:type="character" w:customStyle="1" w:styleId="WW8Num5z6">
    <w:name w:val="WW8Num5z6"/>
    <w:rsid w:val="00E00896"/>
  </w:style>
  <w:style w:type="character" w:customStyle="1" w:styleId="WW8Num5z7">
    <w:name w:val="WW8Num5z7"/>
    <w:rsid w:val="00E00896"/>
  </w:style>
  <w:style w:type="character" w:customStyle="1" w:styleId="WW8Num5z8">
    <w:name w:val="WW8Num5z8"/>
    <w:rsid w:val="00E00896"/>
  </w:style>
  <w:style w:type="character" w:customStyle="1" w:styleId="WW8Num6z0">
    <w:name w:val="WW8Num6z0"/>
    <w:rsid w:val="00E00896"/>
    <w:rPr>
      <w:rFonts w:ascii="Calibri" w:hAnsi="Calibri" w:cs="Tahoma"/>
      <w:sz w:val="22"/>
      <w:szCs w:val="22"/>
    </w:rPr>
  </w:style>
  <w:style w:type="character" w:customStyle="1" w:styleId="WW8Num6z2">
    <w:name w:val="WW8Num6z2"/>
    <w:rsid w:val="00E00896"/>
  </w:style>
  <w:style w:type="character" w:customStyle="1" w:styleId="WW8Num6z3">
    <w:name w:val="WW8Num6z3"/>
    <w:rsid w:val="00E00896"/>
  </w:style>
  <w:style w:type="character" w:customStyle="1" w:styleId="WW8Num6z4">
    <w:name w:val="WW8Num6z4"/>
    <w:rsid w:val="00E00896"/>
  </w:style>
  <w:style w:type="character" w:customStyle="1" w:styleId="WW8Num6z5">
    <w:name w:val="WW8Num6z5"/>
    <w:rsid w:val="00E00896"/>
  </w:style>
  <w:style w:type="character" w:customStyle="1" w:styleId="WW8Num6z6">
    <w:name w:val="WW8Num6z6"/>
    <w:rsid w:val="00E00896"/>
  </w:style>
  <w:style w:type="character" w:customStyle="1" w:styleId="WW8Num6z7">
    <w:name w:val="WW8Num6z7"/>
    <w:rsid w:val="00E00896"/>
  </w:style>
  <w:style w:type="character" w:customStyle="1" w:styleId="WW8Num6z8">
    <w:name w:val="WW8Num6z8"/>
    <w:rsid w:val="00E00896"/>
  </w:style>
  <w:style w:type="character" w:customStyle="1" w:styleId="WW8Num7z0">
    <w:name w:val="WW8Num7z0"/>
    <w:rsid w:val="00E00896"/>
    <w:rPr>
      <w:rFonts w:ascii="Calibri" w:hAnsi="Calibri" w:cs="Tahoma" w:hint="default"/>
      <w:sz w:val="22"/>
      <w:szCs w:val="22"/>
    </w:rPr>
  </w:style>
  <w:style w:type="character" w:customStyle="1" w:styleId="WW8Num7z1">
    <w:name w:val="WW8Num7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7z2">
    <w:name w:val="WW8Num7z2"/>
    <w:rsid w:val="00E00896"/>
  </w:style>
  <w:style w:type="character" w:customStyle="1" w:styleId="WW8Num7z3">
    <w:name w:val="WW8Num7z3"/>
    <w:rsid w:val="00E00896"/>
  </w:style>
  <w:style w:type="character" w:customStyle="1" w:styleId="WW8Num7z4">
    <w:name w:val="WW8Num7z4"/>
    <w:rsid w:val="00E00896"/>
  </w:style>
  <w:style w:type="character" w:customStyle="1" w:styleId="WW8Num7z5">
    <w:name w:val="WW8Num7z5"/>
    <w:rsid w:val="00E00896"/>
  </w:style>
  <w:style w:type="character" w:customStyle="1" w:styleId="WW8Num7z6">
    <w:name w:val="WW8Num7z6"/>
    <w:rsid w:val="00E00896"/>
  </w:style>
  <w:style w:type="character" w:customStyle="1" w:styleId="WW8Num7z7">
    <w:name w:val="WW8Num7z7"/>
    <w:rsid w:val="00E00896"/>
  </w:style>
  <w:style w:type="character" w:customStyle="1" w:styleId="WW8Num7z8">
    <w:name w:val="WW8Num7z8"/>
    <w:rsid w:val="00E00896"/>
  </w:style>
  <w:style w:type="character" w:customStyle="1" w:styleId="WW8Num8z0">
    <w:name w:val="WW8Num8z0"/>
    <w:rsid w:val="00E00896"/>
    <w:rPr>
      <w:rFonts w:ascii="Calibri" w:hAnsi="Calibri" w:cs="Tahoma"/>
      <w:sz w:val="22"/>
      <w:szCs w:val="22"/>
    </w:rPr>
  </w:style>
  <w:style w:type="character" w:customStyle="1" w:styleId="WW8Num8z1">
    <w:name w:val="WW8Num8z1"/>
    <w:rsid w:val="00E00896"/>
    <w:rPr>
      <w:rFonts w:hint="default"/>
    </w:rPr>
  </w:style>
  <w:style w:type="character" w:customStyle="1" w:styleId="WW8Num8z2">
    <w:name w:val="WW8Num8z2"/>
    <w:rsid w:val="00E00896"/>
  </w:style>
  <w:style w:type="character" w:customStyle="1" w:styleId="WW8Num8z3">
    <w:name w:val="WW8Num8z3"/>
    <w:rsid w:val="00E00896"/>
  </w:style>
  <w:style w:type="character" w:customStyle="1" w:styleId="WW8Num8z4">
    <w:name w:val="WW8Num8z4"/>
    <w:rsid w:val="00E00896"/>
  </w:style>
  <w:style w:type="character" w:customStyle="1" w:styleId="WW8Num8z5">
    <w:name w:val="WW8Num8z5"/>
    <w:rsid w:val="00E00896"/>
  </w:style>
  <w:style w:type="character" w:customStyle="1" w:styleId="WW8Num8z6">
    <w:name w:val="WW8Num8z6"/>
    <w:rsid w:val="00E00896"/>
  </w:style>
  <w:style w:type="character" w:customStyle="1" w:styleId="WW8Num8z7">
    <w:name w:val="WW8Num8z7"/>
    <w:rsid w:val="00E00896"/>
  </w:style>
  <w:style w:type="character" w:customStyle="1" w:styleId="WW8Num8z8">
    <w:name w:val="WW8Num8z8"/>
    <w:rsid w:val="00E00896"/>
  </w:style>
  <w:style w:type="character" w:customStyle="1" w:styleId="WW8Num9z0">
    <w:name w:val="WW8Num9z0"/>
    <w:rsid w:val="00E00896"/>
  </w:style>
  <w:style w:type="character" w:customStyle="1" w:styleId="WW8Num9z1">
    <w:name w:val="WW8Num9z1"/>
    <w:rsid w:val="00E00896"/>
  </w:style>
  <w:style w:type="character" w:customStyle="1" w:styleId="WW8Num9z2">
    <w:name w:val="WW8Num9z2"/>
    <w:rsid w:val="00E00896"/>
  </w:style>
  <w:style w:type="character" w:customStyle="1" w:styleId="WW8Num9z3">
    <w:name w:val="WW8Num9z3"/>
    <w:rsid w:val="00E00896"/>
  </w:style>
  <w:style w:type="character" w:customStyle="1" w:styleId="WW8Num9z4">
    <w:name w:val="WW8Num9z4"/>
    <w:rsid w:val="00E00896"/>
  </w:style>
  <w:style w:type="character" w:customStyle="1" w:styleId="WW8Num9z5">
    <w:name w:val="WW8Num9z5"/>
    <w:rsid w:val="00E00896"/>
  </w:style>
  <w:style w:type="character" w:customStyle="1" w:styleId="WW8Num9z6">
    <w:name w:val="WW8Num9z6"/>
    <w:rsid w:val="00E00896"/>
  </w:style>
  <w:style w:type="character" w:customStyle="1" w:styleId="WW8Num9z7">
    <w:name w:val="WW8Num9z7"/>
    <w:rsid w:val="00E00896"/>
  </w:style>
  <w:style w:type="character" w:customStyle="1" w:styleId="WW8Num9z8">
    <w:name w:val="WW8Num9z8"/>
    <w:rsid w:val="00E00896"/>
  </w:style>
  <w:style w:type="character" w:customStyle="1" w:styleId="WW8Num10z0">
    <w:name w:val="WW8Num10z0"/>
    <w:rsid w:val="00E00896"/>
    <w:rPr>
      <w:rFonts w:hint="default"/>
      <w:b w:val="0"/>
      <w:i w:val="0"/>
    </w:rPr>
  </w:style>
  <w:style w:type="character" w:customStyle="1" w:styleId="WW8Num10z1">
    <w:name w:val="WW8Num10z1"/>
    <w:rsid w:val="00E00896"/>
    <w:rPr>
      <w:rFonts w:ascii="Tahoma" w:hAnsi="Tahoma" w:cs="Tahoma" w:hint="default"/>
      <w:sz w:val="22"/>
      <w:szCs w:val="22"/>
    </w:rPr>
  </w:style>
  <w:style w:type="character" w:customStyle="1" w:styleId="WW8Num10z3">
    <w:name w:val="WW8Num10z3"/>
    <w:rsid w:val="00E00896"/>
  </w:style>
  <w:style w:type="character" w:customStyle="1" w:styleId="WW8Num10z4">
    <w:name w:val="WW8Num10z4"/>
    <w:rsid w:val="00E00896"/>
  </w:style>
  <w:style w:type="character" w:customStyle="1" w:styleId="WW8Num10z5">
    <w:name w:val="WW8Num10z5"/>
    <w:rsid w:val="00E00896"/>
  </w:style>
  <w:style w:type="character" w:customStyle="1" w:styleId="WW8Num10z6">
    <w:name w:val="WW8Num10z6"/>
    <w:rsid w:val="00E00896"/>
  </w:style>
  <w:style w:type="character" w:customStyle="1" w:styleId="WW8Num10z7">
    <w:name w:val="WW8Num10z7"/>
    <w:rsid w:val="00E00896"/>
  </w:style>
  <w:style w:type="character" w:customStyle="1" w:styleId="WW8Num10z8">
    <w:name w:val="WW8Num10z8"/>
    <w:rsid w:val="00E00896"/>
  </w:style>
  <w:style w:type="character" w:customStyle="1" w:styleId="WW8Num11z0">
    <w:name w:val="WW8Num11z0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0">
    <w:name w:val="WW8Num12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2z1">
    <w:name w:val="WW8Num12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2z2">
    <w:name w:val="WW8Num12z2"/>
    <w:rsid w:val="00E00896"/>
  </w:style>
  <w:style w:type="character" w:customStyle="1" w:styleId="WW8Num12z3">
    <w:name w:val="WW8Num12z3"/>
    <w:rsid w:val="00E00896"/>
  </w:style>
  <w:style w:type="character" w:customStyle="1" w:styleId="WW8Num12z4">
    <w:name w:val="WW8Num12z4"/>
    <w:rsid w:val="00E00896"/>
  </w:style>
  <w:style w:type="character" w:customStyle="1" w:styleId="WW8Num12z5">
    <w:name w:val="WW8Num12z5"/>
    <w:rsid w:val="00E00896"/>
  </w:style>
  <w:style w:type="character" w:customStyle="1" w:styleId="WW8Num12z6">
    <w:name w:val="WW8Num12z6"/>
    <w:rsid w:val="00E00896"/>
  </w:style>
  <w:style w:type="character" w:customStyle="1" w:styleId="WW8Num12z7">
    <w:name w:val="WW8Num12z7"/>
    <w:rsid w:val="00E00896"/>
  </w:style>
  <w:style w:type="character" w:customStyle="1" w:styleId="WW8Num12z8">
    <w:name w:val="WW8Num12z8"/>
    <w:rsid w:val="00E00896"/>
  </w:style>
  <w:style w:type="character" w:customStyle="1" w:styleId="WW8Num11z1">
    <w:name w:val="WW8Num11z1"/>
    <w:rsid w:val="00E00896"/>
    <w:rPr>
      <w:rFonts w:ascii="Tahoma" w:hAnsi="Tahoma" w:cs="Tahoma" w:hint="default"/>
      <w:sz w:val="22"/>
      <w:szCs w:val="22"/>
    </w:rPr>
  </w:style>
  <w:style w:type="character" w:customStyle="1" w:styleId="WW8Num11z3">
    <w:name w:val="WW8Num11z3"/>
    <w:rsid w:val="00E00896"/>
  </w:style>
  <w:style w:type="character" w:customStyle="1" w:styleId="WW8Num11z4">
    <w:name w:val="WW8Num11z4"/>
    <w:rsid w:val="00E00896"/>
  </w:style>
  <w:style w:type="character" w:customStyle="1" w:styleId="WW8Num11z5">
    <w:name w:val="WW8Num11z5"/>
    <w:rsid w:val="00E00896"/>
  </w:style>
  <w:style w:type="character" w:customStyle="1" w:styleId="WW8Num11z6">
    <w:name w:val="WW8Num11z6"/>
    <w:rsid w:val="00E00896"/>
  </w:style>
  <w:style w:type="character" w:customStyle="1" w:styleId="WW8Num11z7">
    <w:name w:val="WW8Num11z7"/>
    <w:rsid w:val="00E00896"/>
  </w:style>
  <w:style w:type="character" w:customStyle="1" w:styleId="WW8Num11z8">
    <w:name w:val="WW8Num11z8"/>
    <w:rsid w:val="00E00896"/>
  </w:style>
  <w:style w:type="character" w:customStyle="1" w:styleId="WW8Num13z0">
    <w:name w:val="WW8Num13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13z1">
    <w:name w:val="WW8Num13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3z2">
    <w:name w:val="WW8Num13z2"/>
    <w:rsid w:val="00E00896"/>
  </w:style>
  <w:style w:type="character" w:customStyle="1" w:styleId="WW8Num13z3">
    <w:name w:val="WW8Num13z3"/>
    <w:rsid w:val="00E00896"/>
  </w:style>
  <w:style w:type="character" w:customStyle="1" w:styleId="WW8Num13z4">
    <w:name w:val="WW8Num13z4"/>
    <w:rsid w:val="00E00896"/>
  </w:style>
  <w:style w:type="character" w:customStyle="1" w:styleId="WW8Num13z5">
    <w:name w:val="WW8Num13z5"/>
    <w:rsid w:val="00E00896"/>
  </w:style>
  <w:style w:type="character" w:customStyle="1" w:styleId="WW8Num13z6">
    <w:name w:val="WW8Num13z6"/>
    <w:rsid w:val="00E00896"/>
  </w:style>
  <w:style w:type="character" w:customStyle="1" w:styleId="WW8Num13z7">
    <w:name w:val="WW8Num13z7"/>
    <w:rsid w:val="00E00896"/>
  </w:style>
  <w:style w:type="character" w:customStyle="1" w:styleId="WW8Num13z8">
    <w:name w:val="WW8Num13z8"/>
    <w:rsid w:val="00E00896"/>
  </w:style>
  <w:style w:type="character" w:customStyle="1" w:styleId="WW8Num14z0">
    <w:name w:val="WW8Num14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14z1">
    <w:name w:val="WW8Num1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14z2">
    <w:name w:val="WW8Num14z2"/>
    <w:rsid w:val="00E00896"/>
  </w:style>
  <w:style w:type="character" w:customStyle="1" w:styleId="WW8Num14z3">
    <w:name w:val="WW8Num14z3"/>
    <w:rsid w:val="00E00896"/>
  </w:style>
  <w:style w:type="character" w:customStyle="1" w:styleId="WW8Num14z4">
    <w:name w:val="WW8Num14z4"/>
    <w:rsid w:val="00E00896"/>
  </w:style>
  <w:style w:type="character" w:customStyle="1" w:styleId="WW8Num14z5">
    <w:name w:val="WW8Num14z5"/>
    <w:rsid w:val="00E00896"/>
  </w:style>
  <w:style w:type="character" w:customStyle="1" w:styleId="WW8Num14z6">
    <w:name w:val="WW8Num14z6"/>
    <w:rsid w:val="00E00896"/>
  </w:style>
  <w:style w:type="character" w:customStyle="1" w:styleId="WW8Num14z7">
    <w:name w:val="WW8Num14z7"/>
    <w:rsid w:val="00E00896"/>
  </w:style>
  <w:style w:type="character" w:customStyle="1" w:styleId="WW8Num14z8">
    <w:name w:val="WW8Num14z8"/>
    <w:rsid w:val="00E00896"/>
  </w:style>
  <w:style w:type="character" w:customStyle="1" w:styleId="WW8Num15z0">
    <w:name w:val="WW8Num15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4z1">
    <w:name w:val="WW8Num4z1"/>
    <w:rsid w:val="00E00896"/>
    <w:rPr>
      <w:rFonts w:ascii="Tahoma" w:hAnsi="Tahoma" w:cs="Tahoma"/>
      <w:sz w:val="22"/>
      <w:szCs w:val="22"/>
    </w:rPr>
  </w:style>
  <w:style w:type="character" w:customStyle="1" w:styleId="WW8Num4z2">
    <w:name w:val="WW8Num4z2"/>
    <w:rsid w:val="00E00896"/>
  </w:style>
  <w:style w:type="character" w:customStyle="1" w:styleId="WW8Num4z3">
    <w:name w:val="WW8Num4z3"/>
    <w:rsid w:val="00E00896"/>
  </w:style>
  <w:style w:type="character" w:customStyle="1" w:styleId="WW8Num4z4">
    <w:name w:val="WW8Num4z4"/>
    <w:rsid w:val="00E00896"/>
  </w:style>
  <w:style w:type="character" w:customStyle="1" w:styleId="WW8Num4z5">
    <w:name w:val="WW8Num4z5"/>
    <w:rsid w:val="00E00896"/>
  </w:style>
  <w:style w:type="character" w:customStyle="1" w:styleId="WW8Num4z6">
    <w:name w:val="WW8Num4z6"/>
    <w:rsid w:val="00E00896"/>
  </w:style>
  <w:style w:type="character" w:customStyle="1" w:styleId="WW8Num4z7">
    <w:name w:val="WW8Num4z7"/>
    <w:rsid w:val="00E00896"/>
  </w:style>
  <w:style w:type="character" w:customStyle="1" w:styleId="WW8Num4z8">
    <w:name w:val="WW8Num4z8"/>
    <w:rsid w:val="00E00896"/>
  </w:style>
  <w:style w:type="character" w:customStyle="1" w:styleId="WW8Num5z1">
    <w:name w:val="WW8Num5z1"/>
    <w:rsid w:val="00E00896"/>
    <w:rPr>
      <w:rFonts w:ascii="Calibri" w:hAnsi="Calibri" w:cs="Tahoma"/>
      <w:sz w:val="22"/>
      <w:szCs w:val="22"/>
    </w:rPr>
  </w:style>
  <w:style w:type="character" w:customStyle="1" w:styleId="WW8Num10z2">
    <w:name w:val="WW8Num10z2"/>
    <w:rsid w:val="00E00896"/>
  </w:style>
  <w:style w:type="character" w:customStyle="1" w:styleId="WW8Num11z2">
    <w:name w:val="WW8Num11z2"/>
    <w:rsid w:val="00E00896"/>
  </w:style>
  <w:style w:type="character" w:customStyle="1" w:styleId="WW8Num15z2">
    <w:name w:val="WW8Num15z2"/>
    <w:rsid w:val="00E00896"/>
  </w:style>
  <w:style w:type="character" w:customStyle="1" w:styleId="WW8Num15z3">
    <w:name w:val="WW8Num15z3"/>
    <w:rsid w:val="00E00896"/>
  </w:style>
  <w:style w:type="character" w:customStyle="1" w:styleId="WW8Num15z4">
    <w:name w:val="WW8Num15z4"/>
    <w:rsid w:val="00E00896"/>
  </w:style>
  <w:style w:type="character" w:customStyle="1" w:styleId="WW8Num15z5">
    <w:name w:val="WW8Num15z5"/>
    <w:rsid w:val="00E00896"/>
  </w:style>
  <w:style w:type="character" w:customStyle="1" w:styleId="WW8Num15z6">
    <w:name w:val="WW8Num15z6"/>
    <w:rsid w:val="00E00896"/>
  </w:style>
  <w:style w:type="character" w:customStyle="1" w:styleId="WW8Num15z7">
    <w:name w:val="WW8Num15z7"/>
    <w:rsid w:val="00E00896"/>
  </w:style>
  <w:style w:type="character" w:customStyle="1" w:styleId="WW8Num15z8">
    <w:name w:val="WW8Num15z8"/>
    <w:rsid w:val="00E00896"/>
  </w:style>
  <w:style w:type="character" w:customStyle="1" w:styleId="WW8Num16z0">
    <w:name w:val="WW8Num16z0"/>
    <w:rsid w:val="00E00896"/>
    <w:rPr>
      <w:rFonts w:ascii="Calibri" w:hAnsi="Calibri" w:cs="Calibri" w:hint="default"/>
    </w:rPr>
  </w:style>
  <w:style w:type="character" w:customStyle="1" w:styleId="WW8Num16z1">
    <w:name w:val="WW8Num16z1"/>
    <w:rsid w:val="00E00896"/>
  </w:style>
  <w:style w:type="character" w:customStyle="1" w:styleId="WW8Num16z2">
    <w:name w:val="WW8Num16z2"/>
    <w:rsid w:val="00E00896"/>
  </w:style>
  <w:style w:type="character" w:customStyle="1" w:styleId="WW8Num16z3">
    <w:name w:val="WW8Num16z3"/>
    <w:rsid w:val="00E00896"/>
  </w:style>
  <w:style w:type="character" w:customStyle="1" w:styleId="WW8Num16z4">
    <w:name w:val="WW8Num16z4"/>
    <w:rsid w:val="00E00896"/>
  </w:style>
  <w:style w:type="character" w:customStyle="1" w:styleId="WW8Num16z5">
    <w:name w:val="WW8Num16z5"/>
    <w:rsid w:val="00E00896"/>
  </w:style>
  <w:style w:type="character" w:customStyle="1" w:styleId="WW8Num16z6">
    <w:name w:val="WW8Num16z6"/>
    <w:rsid w:val="00E00896"/>
  </w:style>
  <w:style w:type="character" w:customStyle="1" w:styleId="WW8Num16z7">
    <w:name w:val="WW8Num16z7"/>
    <w:rsid w:val="00E00896"/>
  </w:style>
  <w:style w:type="character" w:customStyle="1" w:styleId="WW8Num16z8">
    <w:name w:val="WW8Num16z8"/>
    <w:rsid w:val="00E00896"/>
  </w:style>
  <w:style w:type="character" w:customStyle="1" w:styleId="WW8Num17z0">
    <w:name w:val="WW8Num17z0"/>
    <w:rsid w:val="00E00896"/>
    <w:rPr>
      <w:rFonts w:hint="default"/>
    </w:rPr>
  </w:style>
  <w:style w:type="character" w:customStyle="1" w:styleId="WW8Num17z1">
    <w:name w:val="WW8Num17z1"/>
    <w:rsid w:val="00E00896"/>
  </w:style>
  <w:style w:type="character" w:customStyle="1" w:styleId="WW8Num17z2">
    <w:name w:val="WW8Num17z2"/>
    <w:rsid w:val="00E00896"/>
  </w:style>
  <w:style w:type="character" w:customStyle="1" w:styleId="WW8Num17z3">
    <w:name w:val="WW8Num17z3"/>
    <w:rsid w:val="00E00896"/>
  </w:style>
  <w:style w:type="character" w:customStyle="1" w:styleId="WW8Num17z4">
    <w:name w:val="WW8Num17z4"/>
    <w:rsid w:val="00E00896"/>
  </w:style>
  <w:style w:type="character" w:customStyle="1" w:styleId="WW8Num17z5">
    <w:name w:val="WW8Num17z5"/>
    <w:rsid w:val="00E00896"/>
  </w:style>
  <w:style w:type="character" w:customStyle="1" w:styleId="WW8Num17z6">
    <w:name w:val="WW8Num17z6"/>
    <w:rsid w:val="00E00896"/>
  </w:style>
  <w:style w:type="character" w:customStyle="1" w:styleId="WW8Num17z7">
    <w:name w:val="WW8Num17z7"/>
    <w:rsid w:val="00E00896"/>
  </w:style>
  <w:style w:type="character" w:customStyle="1" w:styleId="WW8Num17z8">
    <w:name w:val="WW8Num17z8"/>
    <w:rsid w:val="00E00896"/>
  </w:style>
  <w:style w:type="character" w:customStyle="1" w:styleId="WW8Num18z0">
    <w:name w:val="WW8Num18z0"/>
    <w:rsid w:val="00E0089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00896"/>
  </w:style>
  <w:style w:type="character" w:customStyle="1" w:styleId="WW8Num18z2">
    <w:name w:val="WW8Num18z2"/>
    <w:rsid w:val="00E00896"/>
  </w:style>
  <w:style w:type="character" w:customStyle="1" w:styleId="WW8Num18z3">
    <w:name w:val="WW8Num18z3"/>
    <w:rsid w:val="00E00896"/>
  </w:style>
  <w:style w:type="character" w:customStyle="1" w:styleId="WW8Num18z4">
    <w:name w:val="WW8Num18z4"/>
    <w:rsid w:val="00E00896"/>
  </w:style>
  <w:style w:type="character" w:customStyle="1" w:styleId="WW8Num18z5">
    <w:name w:val="WW8Num18z5"/>
    <w:rsid w:val="00E00896"/>
  </w:style>
  <w:style w:type="character" w:customStyle="1" w:styleId="WW8Num18z6">
    <w:name w:val="WW8Num18z6"/>
    <w:rsid w:val="00E00896"/>
  </w:style>
  <w:style w:type="character" w:customStyle="1" w:styleId="WW8Num18z7">
    <w:name w:val="WW8Num18z7"/>
    <w:rsid w:val="00E00896"/>
  </w:style>
  <w:style w:type="character" w:customStyle="1" w:styleId="WW8Num18z8">
    <w:name w:val="WW8Num18z8"/>
    <w:rsid w:val="00E00896"/>
  </w:style>
  <w:style w:type="character" w:customStyle="1" w:styleId="WW8Num19z0">
    <w:name w:val="WW8Num19z0"/>
    <w:rsid w:val="00E00896"/>
    <w:rPr>
      <w:rFonts w:ascii="Tahoma" w:hAnsi="Tahoma" w:cs="Tahoma" w:hint="default"/>
      <w:b w:val="0"/>
      <w:i w:val="0"/>
      <w:sz w:val="22"/>
      <w:szCs w:val="22"/>
    </w:rPr>
  </w:style>
  <w:style w:type="character" w:customStyle="1" w:styleId="WW8Num19z1">
    <w:name w:val="WW8Num19z1"/>
    <w:rsid w:val="00E00896"/>
  </w:style>
  <w:style w:type="character" w:customStyle="1" w:styleId="WW8Num19z2">
    <w:name w:val="WW8Num19z2"/>
    <w:rsid w:val="00E00896"/>
  </w:style>
  <w:style w:type="character" w:customStyle="1" w:styleId="WW8Num19z3">
    <w:name w:val="WW8Num19z3"/>
    <w:rsid w:val="00E00896"/>
  </w:style>
  <w:style w:type="character" w:customStyle="1" w:styleId="WW8Num19z4">
    <w:name w:val="WW8Num19z4"/>
    <w:rsid w:val="00E00896"/>
  </w:style>
  <w:style w:type="character" w:customStyle="1" w:styleId="WW8Num19z5">
    <w:name w:val="WW8Num19z5"/>
    <w:rsid w:val="00E00896"/>
  </w:style>
  <w:style w:type="character" w:customStyle="1" w:styleId="WW8Num19z6">
    <w:name w:val="WW8Num19z6"/>
    <w:rsid w:val="00E00896"/>
  </w:style>
  <w:style w:type="character" w:customStyle="1" w:styleId="WW8Num19z7">
    <w:name w:val="WW8Num19z7"/>
    <w:rsid w:val="00E00896"/>
  </w:style>
  <w:style w:type="character" w:customStyle="1" w:styleId="WW8Num19z8">
    <w:name w:val="WW8Num19z8"/>
    <w:rsid w:val="00E00896"/>
  </w:style>
  <w:style w:type="character" w:customStyle="1" w:styleId="WW8Num20z0">
    <w:name w:val="WW8Num20z0"/>
    <w:rsid w:val="00E00896"/>
    <w:rPr>
      <w:rFonts w:hint="default"/>
      <w:b w:val="0"/>
      <w:i w:val="0"/>
    </w:rPr>
  </w:style>
  <w:style w:type="character" w:customStyle="1" w:styleId="WW8Num20z1">
    <w:name w:val="WW8Num20z1"/>
    <w:rsid w:val="00E00896"/>
    <w:rPr>
      <w:rFonts w:ascii="Tahoma" w:hAnsi="Tahoma" w:cs="Tahoma" w:hint="default"/>
      <w:sz w:val="22"/>
      <w:szCs w:val="22"/>
    </w:rPr>
  </w:style>
  <w:style w:type="character" w:customStyle="1" w:styleId="WW8Num20z3">
    <w:name w:val="WW8Num20z3"/>
    <w:rsid w:val="00E00896"/>
  </w:style>
  <w:style w:type="character" w:customStyle="1" w:styleId="WW8Num20z4">
    <w:name w:val="WW8Num20z4"/>
    <w:rsid w:val="00E00896"/>
  </w:style>
  <w:style w:type="character" w:customStyle="1" w:styleId="WW8Num20z5">
    <w:name w:val="WW8Num20z5"/>
    <w:rsid w:val="00E00896"/>
  </w:style>
  <w:style w:type="character" w:customStyle="1" w:styleId="WW8Num20z6">
    <w:name w:val="WW8Num20z6"/>
    <w:rsid w:val="00E00896"/>
  </w:style>
  <w:style w:type="character" w:customStyle="1" w:styleId="WW8Num20z7">
    <w:name w:val="WW8Num20z7"/>
    <w:rsid w:val="00E00896"/>
  </w:style>
  <w:style w:type="character" w:customStyle="1" w:styleId="WW8Num20z8">
    <w:name w:val="WW8Num20z8"/>
    <w:rsid w:val="00E00896"/>
  </w:style>
  <w:style w:type="character" w:customStyle="1" w:styleId="WW8Num21z0">
    <w:name w:val="WW8Num21z0"/>
    <w:rsid w:val="00E00896"/>
    <w:rPr>
      <w:rFonts w:hint="default"/>
    </w:rPr>
  </w:style>
  <w:style w:type="character" w:customStyle="1" w:styleId="WW8Num21z1">
    <w:name w:val="WW8Num21z1"/>
    <w:rsid w:val="00E00896"/>
    <w:rPr>
      <w:rFonts w:ascii="Tahoma" w:hAnsi="Tahoma" w:cs="Tahoma" w:hint="default"/>
      <w:b w:val="0"/>
      <w:i w:val="0"/>
      <w:sz w:val="22"/>
    </w:rPr>
  </w:style>
  <w:style w:type="character" w:customStyle="1" w:styleId="WW8Num21z2">
    <w:name w:val="WW8Num21z2"/>
    <w:rsid w:val="00E00896"/>
  </w:style>
  <w:style w:type="character" w:customStyle="1" w:styleId="WW8Num21z3">
    <w:name w:val="WW8Num21z3"/>
    <w:rsid w:val="00E00896"/>
  </w:style>
  <w:style w:type="character" w:customStyle="1" w:styleId="WW8Num21z4">
    <w:name w:val="WW8Num21z4"/>
    <w:rsid w:val="00E00896"/>
  </w:style>
  <w:style w:type="character" w:customStyle="1" w:styleId="WW8Num21z5">
    <w:name w:val="WW8Num21z5"/>
    <w:rsid w:val="00E00896"/>
  </w:style>
  <w:style w:type="character" w:customStyle="1" w:styleId="WW8Num21z6">
    <w:name w:val="WW8Num21z6"/>
    <w:rsid w:val="00E00896"/>
  </w:style>
  <w:style w:type="character" w:customStyle="1" w:styleId="WW8Num21z7">
    <w:name w:val="WW8Num21z7"/>
    <w:rsid w:val="00E00896"/>
  </w:style>
  <w:style w:type="character" w:customStyle="1" w:styleId="WW8Num21z8">
    <w:name w:val="WW8Num21z8"/>
    <w:rsid w:val="00E00896"/>
  </w:style>
  <w:style w:type="character" w:customStyle="1" w:styleId="WW8Num22z0">
    <w:name w:val="WW8Num22z0"/>
    <w:rsid w:val="00E00896"/>
    <w:rPr>
      <w:rFonts w:ascii="Tahoma" w:hAnsi="Tahoma" w:cs="Tahoma" w:hint="default"/>
      <w:bCs/>
      <w:sz w:val="22"/>
      <w:szCs w:val="22"/>
    </w:rPr>
  </w:style>
  <w:style w:type="character" w:customStyle="1" w:styleId="WW8Num22z1">
    <w:name w:val="WW8Num22z1"/>
    <w:rsid w:val="00E00896"/>
  </w:style>
  <w:style w:type="character" w:customStyle="1" w:styleId="WW8Num22z2">
    <w:name w:val="WW8Num22z2"/>
    <w:rsid w:val="00E00896"/>
  </w:style>
  <w:style w:type="character" w:customStyle="1" w:styleId="WW8Num22z3">
    <w:name w:val="WW8Num22z3"/>
    <w:rsid w:val="00E00896"/>
  </w:style>
  <w:style w:type="character" w:customStyle="1" w:styleId="WW8Num22z4">
    <w:name w:val="WW8Num22z4"/>
    <w:rsid w:val="00E00896"/>
  </w:style>
  <w:style w:type="character" w:customStyle="1" w:styleId="WW8Num22z5">
    <w:name w:val="WW8Num22z5"/>
    <w:rsid w:val="00E00896"/>
  </w:style>
  <w:style w:type="character" w:customStyle="1" w:styleId="WW8Num22z6">
    <w:name w:val="WW8Num22z6"/>
    <w:rsid w:val="00E00896"/>
  </w:style>
  <w:style w:type="character" w:customStyle="1" w:styleId="WW8Num22z7">
    <w:name w:val="WW8Num22z7"/>
    <w:rsid w:val="00E00896"/>
  </w:style>
  <w:style w:type="character" w:customStyle="1" w:styleId="WW8Num22z8">
    <w:name w:val="WW8Num22z8"/>
    <w:rsid w:val="00E00896"/>
  </w:style>
  <w:style w:type="character" w:customStyle="1" w:styleId="WW8Num23z0">
    <w:name w:val="WW8Num23z0"/>
    <w:rsid w:val="00E00896"/>
    <w:rPr>
      <w:rFonts w:hint="default"/>
    </w:rPr>
  </w:style>
  <w:style w:type="character" w:customStyle="1" w:styleId="WW8Num23z1">
    <w:name w:val="WW8Num23z1"/>
    <w:rsid w:val="00E00896"/>
    <w:rPr>
      <w:rFonts w:ascii="Arial" w:hAnsi="Arial" w:cs="Arial" w:hint="default"/>
      <w:b w:val="0"/>
      <w:i w:val="0"/>
      <w:sz w:val="24"/>
    </w:rPr>
  </w:style>
  <w:style w:type="character" w:customStyle="1" w:styleId="WW8Num23z2">
    <w:name w:val="WW8Num23z2"/>
    <w:rsid w:val="00E00896"/>
  </w:style>
  <w:style w:type="character" w:customStyle="1" w:styleId="WW8Num23z3">
    <w:name w:val="WW8Num23z3"/>
    <w:rsid w:val="00E00896"/>
  </w:style>
  <w:style w:type="character" w:customStyle="1" w:styleId="WW8Num23z4">
    <w:name w:val="WW8Num23z4"/>
    <w:rsid w:val="00E00896"/>
  </w:style>
  <w:style w:type="character" w:customStyle="1" w:styleId="WW8Num23z5">
    <w:name w:val="WW8Num23z5"/>
    <w:rsid w:val="00E00896"/>
  </w:style>
  <w:style w:type="character" w:customStyle="1" w:styleId="WW8Num23z6">
    <w:name w:val="WW8Num23z6"/>
    <w:rsid w:val="00E00896"/>
  </w:style>
  <w:style w:type="character" w:customStyle="1" w:styleId="WW8Num23z7">
    <w:name w:val="WW8Num23z7"/>
    <w:rsid w:val="00E00896"/>
  </w:style>
  <w:style w:type="character" w:customStyle="1" w:styleId="WW8Num23z8">
    <w:name w:val="WW8Num23z8"/>
    <w:rsid w:val="00E00896"/>
  </w:style>
  <w:style w:type="character" w:customStyle="1" w:styleId="WW8Num24z0">
    <w:name w:val="WW8Num24z0"/>
    <w:rsid w:val="00E00896"/>
    <w:rPr>
      <w:rFonts w:ascii="Calibri" w:hAnsi="Calibri" w:cs="Tahoma" w:hint="default"/>
      <w:b w:val="0"/>
      <w:bCs w:val="0"/>
      <w:i w:val="0"/>
      <w:sz w:val="22"/>
      <w:szCs w:val="22"/>
    </w:rPr>
  </w:style>
  <w:style w:type="character" w:customStyle="1" w:styleId="WW8Num24z1">
    <w:name w:val="WW8Num24z1"/>
    <w:rsid w:val="00E00896"/>
    <w:rPr>
      <w:rFonts w:ascii="Calibri" w:hAnsi="Calibri" w:cs="Tahoma" w:hint="default"/>
      <w:bCs/>
      <w:sz w:val="22"/>
      <w:szCs w:val="22"/>
    </w:rPr>
  </w:style>
  <w:style w:type="character" w:customStyle="1" w:styleId="WW8Num24z2">
    <w:name w:val="WW8Num24z2"/>
    <w:rsid w:val="00E00896"/>
  </w:style>
  <w:style w:type="character" w:customStyle="1" w:styleId="WW8Num24z3">
    <w:name w:val="WW8Num24z3"/>
    <w:rsid w:val="00E00896"/>
  </w:style>
  <w:style w:type="character" w:customStyle="1" w:styleId="WW8Num24z4">
    <w:name w:val="WW8Num24z4"/>
    <w:rsid w:val="00E00896"/>
  </w:style>
  <w:style w:type="character" w:customStyle="1" w:styleId="WW8Num24z5">
    <w:name w:val="WW8Num24z5"/>
    <w:rsid w:val="00E00896"/>
  </w:style>
  <w:style w:type="character" w:customStyle="1" w:styleId="WW8Num24z6">
    <w:name w:val="WW8Num24z6"/>
    <w:rsid w:val="00E00896"/>
  </w:style>
  <w:style w:type="character" w:customStyle="1" w:styleId="WW8Num24z7">
    <w:name w:val="WW8Num24z7"/>
    <w:rsid w:val="00E00896"/>
  </w:style>
  <w:style w:type="character" w:customStyle="1" w:styleId="WW8Num24z8">
    <w:name w:val="WW8Num24z8"/>
    <w:rsid w:val="00E00896"/>
  </w:style>
  <w:style w:type="character" w:customStyle="1" w:styleId="WW8Num25z0">
    <w:name w:val="WW8Num25z0"/>
    <w:rsid w:val="00E00896"/>
    <w:rPr>
      <w:rFonts w:ascii="Calibri" w:hAnsi="Calibri" w:cs="Calibri" w:hint="default"/>
    </w:rPr>
  </w:style>
  <w:style w:type="character" w:customStyle="1" w:styleId="WW8Num25z1">
    <w:name w:val="WW8Num25z1"/>
    <w:rsid w:val="00E00896"/>
  </w:style>
  <w:style w:type="character" w:customStyle="1" w:styleId="WW8Num25z2">
    <w:name w:val="WW8Num25z2"/>
    <w:rsid w:val="00E00896"/>
  </w:style>
  <w:style w:type="character" w:customStyle="1" w:styleId="WW8Num25z3">
    <w:name w:val="WW8Num25z3"/>
    <w:rsid w:val="00E00896"/>
  </w:style>
  <w:style w:type="character" w:customStyle="1" w:styleId="WW8Num25z4">
    <w:name w:val="WW8Num25z4"/>
    <w:rsid w:val="00E00896"/>
  </w:style>
  <w:style w:type="character" w:customStyle="1" w:styleId="WW8Num25z5">
    <w:name w:val="WW8Num25z5"/>
    <w:rsid w:val="00E00896"/>
  </w:style>
  <w:style w:type="character" w:customStyle="1" w:styleId="WW8Num25z6">
    <w:name w:val="WW8Num25z6"/>
    <w:rsid w:val="00E00896"/>
  </w:style>
  <w:style w:type="character" w:customStyle="1" w:styleId="WW8Num25z7">
    <w:name w:val="WW8Num25z7"/>
    <w:rsid w:val="00E00896"/>
  </w:style>
  <w:style w:type="character" w:customStyle="1" w:styleId="WW8Num25z8">
    <w:name w:val="WW8Num25z8"/>
    <w:rsid w:val="00E00896"/>
  </w:style>
  <w:style w:type="character" w:customStyle="1" w:styleId="WW8Num26z0">
    <w:name w:val="WW8Num26z0"/>
    <w:rsid w:val="00E00896"/>
  </w:style>
  <w:style w:type="character" w:customStyle="1" w:styleId="WW8Num26z1">
    <w:name w:val="WW8Num26z1"/>
    <w:rsid w:val="00E00896"/>
  </w:style>
  <w:style w:type="character" w:customStyle="1" w:styleId="WW8Num26z2">
    <w:name w:val="WW8Num26z2"/>
    <w:rsid w:val="00E00896"/>
  </w:style>
  <w:style w:type="character" w:customStyle="1" w:styleId="WW8Num26z3">
    <w:name w:val="WW8Num26z3"/>
    <w:rsid w:val="00E00896"/>
  </w:style>
  <w:style w:type="character" w:customStyle="1" w:styleId="WW8Num26z4">
    <w:name w:val="WW8Num26z4"/>
    <w:rsid w:val="00E00896"/>
  </w:style>
  <w:style w:type="character" w:customStyle="1" w:styleId="WW8Num26z5">
    <w:name w:val="WW8Num26z5"/>
    <w:rsid w:val="00E00896"/>
  </w:style>
  <w:style w:type="character" w:customStyle="1" w:styleId="WW8Num26z6">
    <w:name w:val="WW8Num26z6"/>
    <w:rsid w:val="00E00896"/>
  </w:style>
  <w:style w:type="character" w:customStyle="1" w:styleId="WW8Num26z7">
    <w:name w:val="WW8Num26z7"/>
    <w:rsid w:val="00E00896"/>
  </w:style>
  <w:style w:type="character" w:customStyle="1" w:styleId="WW8Num26z8">
    <w:name w:val="WW8Num26z8"/>
    <w:rsid w:val="00E00896"/>
  </w:style>
  <w:style w:type="character" w:customStyle="1" w:styleId="WW8Num27z0">
    <w:name w:val="WW8Num27z0"/>
    <w:rsid w:val="00E00896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27z1">
    <w:name w:val="WW8Num27z1"/>
    <w:rsid w:val="00E00896"/>
  </w:style>
  <w:style w:type="character" w:customStyle="1" w:styleId="WW8Num27z2">
    <w:name w:val="WW8Num27z2"/>
    <w:rsid w:val="00E00896"/>
  </w:style>
  <w:style w:type="character" w:customStyle="1" w:styleId="WW8Num27z3">
    <w:name w:val="WW8Num27z3"/>
    <w:rsid w:val="00E00896"/>
  </w:style>
  <w:style w:type="character" w:customStyle="1" w:styleId="WW8Num27z4">
    <w:name w:val="WW8Num27z4"/>
    <w:rsid w:val="00E00896"/>
  </w:style>
  <w:style w:type="character" w:customStyle="1" w:styleId="WW8Num27z5">
    <w:name w:val="WW8Num27z5"/>
    <w:rsid w:val="00E00896"/>
  </w:style>
  <w:style w:type="character" w:customStyle="1" w:styleId="WW8Num27z6">
    <w:name w:val="WW8Num27z6"/>
    <w:rsid w:val="00E00896"/>
  </w:style>
  <w:style w:type="character" w:customStyle="1" w:styleId="WW8Num27z7">
    <w:name w:val="WW8Num27z7"/>
    <w:rsid w:val="00E00896"/>
  </w:style>
  <w:style w:type="character" w:customStyle="1" w:styleId="WW8Num27z8">
    <w:name w:val="WW8Num27z8"/>
    <w:rsid w:val="00E00896"/>
  </w:style>
  <w:style w:type="character" w:customStyle="1" w:styleId="WW8Num28z0">
    <w:name w:val="WW8Num28z0"/>
    <w:rsid w:val="00E00896"/>
    <w:rPr>
      <w:rFonts w:hint="default"/>
      <w:b w:val="0"/>
      <w:i w:val="0"/>
    </w:rPr>
  </w:style>
  <w:style w:type="character" w:customStyle="1" w:styleId="WW8Num28z1">
    <w:name w:val="WW8Num28z1"/>
    <w:rsid w:val="00E00896"/>
    <w:rPr>
      <w:rFonts w:hint="default"/>
    </w:rPr>
  </w:style>
  <w:style w:type="character" w:customStyle="1" w:styleId="WW8Num28z2">
    <w:name w:val="WW8Num28z2"/>
    <w:rsid w:val="00E00896"/>
  </w:style>
  <w:style w:type="character" w:customStyle="1" w:styleId="WW8Num28z3">
    <w:name w:val="WW8Num28z3"/>
    <w:rsid w:val="00E00896"/>
  </w:style>
  <w:style w:type="character" w:customStyle="1" w:styleId="WW8Num28z4">
    <w:name w:val="WW8Num28z4"/>
    <w:rsid w:val="00E00896"/>
  </w:style>
  <w:style w:type="character" w:customStyle="1" w:styleId="WW8Num28z5">
    <w:name w:val="WW8Num28z5"/>
    <w:rsid w:val="00E00896"/>
  </w:style>
  <w:style w:type="character" w:customStyle="1" w:styleId="WW8Num28z6">
    <w:name w:val="WW8Num28z6"/>
    <w:rsid w:val="00E00896"/>
  </w:style>
  <w:style w:type="character" w:customStyle="1" w:styleId="WW8Num28z7">
    <w:name w:val="WW8Num28z7"/>
    <w:rsid w:val="00E00896"/>
  </w:style>
  <w:style w:type="character" w:customStyle="1" w:styleId="WW8Num28z8">
    <w:name w:val="WW8Num28z8"/>
    <w:rsid w:val="00E00896"/>
  </w:style>
  <w:style w:type="character" w:customStyle="1" w:styleId="Domylnaczcionkaakapitu1">
    <w:name w:val="Domyślna czcionka akapitu1"/>
    <w:rsid w:val="00E00896"/>
  </w:style>
  <w:style w:type="character" w:customStyle="1" w:styleId="WW-Absatz-Standardschriftart">
    <w:name w:val="WW-Absatz-Standardschriftart"/>
    <w:rsid w:val="00E00896"/>
  </w:style>
  <w:style w:type="character" w:customStyle="1" w:styleId="WW-Absatz-Standardschriftart1">
    <w:name w:val="WW-Absatz-Standardschriftart1"/>
    <w:rsid w:val="00E00896"/>
  </w:style>
  <w:style w:type="character" w:customStyle="1" w:styleId="WW-Domylnaczcionkaakapitu">
    <w:name w:val="WW-Domyślna czcionka akapitu"/>
    <w:rsid w:val="00E00896"/>
  </w:style>
  <w:style w:type="character" w:customStyle="1" w:styleId="WW-Domylnaczcionkaakapitu1">
    <w:name w:val="WW-Domyślna czcionka akapitu1"/>
    <w:rsid w:val="00E00896"/>
  </w:style>
  <w:style w:type="character" w:customStyle="1" w:styleId="WW8Num37z0">
    <w:name w:val="WW8Num37z0"/>
    <w:rsid w:val="00E00896"/>
    <w:rPr>
      <w:rFonts w:ascii="Symbol" w:hAnsi="Symbol" w:cs="Symbol"/>
    </w:rPr>
  </w:style>
  <w:style w:type="character" w:customStyle="1" w:styleId="WW8Num38z0">
    <w:name w:val="WW8Num38z0"/>
    <w:rsid w:val="00E00896"/>
    <w:rPr>
      <w:b/>
    </w:rPr>
  </w:style>
  <w:style w:type="character" w:customStyle="1" w:styleId="WW-Domylnaczcionkaakapitu11">
    <w:name w:val="WW-Domyślna czcionka akapitu11"/>
    <w:rsid w:val="00E00896"/>
  </w:style>
  <w:style w:type="character" w:styleId="Hipercze">
    <w:name w:val="Hyperlink"/>
    <w:rsid w:val="00E00896"/>
    <w:rPr>
      <w:color w:val="0000FF"/>
      <w:u w:val="single"/>
    </w:rPr>
  </w:style>
  <w:style w:type="character" w:styleId="Numerstrony">
    <w:name w:val="page number"/>
    <w:basedOn w:val="WW-Domylnaczcionkaakapitu11"/>
    <w:rsid w:val="00E00896"/>
  </w:style>
  <w:style w:type="character" w:customStyle="1" w:styleId="Odwoaniedokomentarza1">
    <w:name w:val="Odwołanie do komentarza1"/>
    <w:rsid w:val="00E00896"/>
    <w:rPr>
      <w:sz w:val="16"/>
      <w:szCs w:val="16"/>
    </w:rPr>
  </w:style>
  <w:style w:type="paragraph" w:customStyle="1" w:styleId="Nagwek20">
    <w:name w:val="Nagłówek2"/>
    <w:basedOn w:val="Normalny"/>
    <w:next w:val="Podtytu"/>
    <w:rsid w:val="00E0089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E00896"/>
    <w:pPr>
      <w:jc w:val="both"/>
    </w:pPr>
    <w:rPr>
      <w:sz w:val="28"/>
    </w:rPr>
  </w:style>
  <w:style w:type="paragraph" w:styleId="Lista">
    <w:name w:val="List"/>
    <w:basedOn w:val="Tekstpodstawowy"/>
    <w:rsid w:val="00E00896"/>
    <w:rPr>
      <w:rFonts w:cs="Mangal"/>
    </w:rPr>
  </w:style>
  <w:style w:type="paragraph" w:styleId="Legenda">
    <w:name w:val="caption"/>
    <w:basedOn w:val="Normalny"/>
    <w:qFormat/>
    <w:rsid w:val="00E008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00896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Normalny"/>
    <w:next w:val="Tekstpodstawowy"/>
    <w:rsid w:val="00E0089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Podtytu">
    <w:name w:val="Subtitle"/>
    <w:basedOn w:val="WW-Nagwek111"/>
    <w:next w:val="Tekstpodstawowy"/>
    <w:link w:val="PodtytuZnak"/>
    <w:qFormat/>
    <w:rsid w:val="00E00896"/>
    <w:pPr>
      <w:jc w:val="center"/>
    </w:pPr>
    <w:rPr>
      <w:i/>
      <w:iCs/>
    </w:rPr>
  </w:style>
  <w:style w:type="paragraph" w:styleId="Tekstpodstawowywcity">
    <w:name w:val="Body Text Indent"/>
    <w:basedOn w:val="Normalny"/>
    <w:rsid w:val="00E00896"/>
    <w:pPr>
      <w:ind w:left="480" w:hanging="480"/>
      <w:jc w:val="both"/>
      <w:textAlignment w:val="top"/>
    </w:pPr>
    <w:rPr>
      <w:sz w:val="28"/>
      <w:szCs w:val="20"/>
    </w:rPr>
  </w:style>
  <w:style w:type="paragraph" w:customStyle="1" w:styleId="WW-Tekstpodstawowy2">
    <w:name w:val="WW-Tekst podstawowy 2"/>
    <w:basedOn w:val="Normalny"/>
    <w:rsid w:val="00E00896"/>
    <w:pPr>
      <w:jc w:val="center"/>
    </w:pPr>
    <w:rPr>
      <w:b/>
      <w:sz w:val="28"/>
    </w:rPr>
  </w:style>
  <w:style w:type="paragraph" w:styleId="Stopka">
    <w:name w:val="footer"/>
    <w:basedOn w:val="Normalny"/>
    <w:link w:val="StopkaZnak"/>
    <w:uiPriority w:val="99"/>
    <w:rsid w:val="00E00896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E00896"/>
  </w:style>
  <w:style w:type="paragraph" w:customStyle="1" w:styleId="WW-Zawartoramki">
    <w:name w:val="WW-Zawartość ramki"/>
    <w:basedOn w:val="Tekstpodstawowy"/>
    <w:rsid w:val="00E00896"/>
  </w:style>
  <w:style w:type="paragraph" w:customStyle="1" w:styleId="WW-Zawartoramki1">
    <w:name w:val="WW-Zawartość ramki1"/>
    <w:basedOn w:val="Tekstpodstawowy"/>
    <w:rsid w:val="00E00896"/>
  </w:style>
  <w:style w:type="paragraph" w:customStyle="1" w:styleId="WW-Zawartoramki11">
    <w:name w:val="WW-Zawartość ramki11"/>
    <w:basedOn w:val="Tekstpodstawowy"/>
    <w:rsid w:val="00E00896"/>
  </w:style>
  <w:style w:type="paragraph" w:customStyle="1" w:styleId="WW-Zawartoramki111">
    <w:name w:val="WW-Zawartość ramki111"/>
    <w:basedOn w:val="Tekstpodstawowy"/>
    <w:rsid w:val="00E00896"/>
  </w:style>
  <w:style w:type="paragraph" w:customStyle="1" w:styleId="WW-Tekstpodstawowy21">
    <w:name w:val="WW-Tekst podstawowy 21"/>
    <w:basedOn w:val="Normalny"/>
    <w:rsid w:val="00E00896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E00896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E00896"/>
    <w:pPr>
      <w:autoSpaceDE w:val="0"/>
      <w:ind w:left="1259" w:hanging="357"/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E00896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E00896"/>
    <w:rPr>
      <w:b/>
      <w:bCs/>
    </w:rPr>
  </w:style>
  <w:style w:type="paragraph" w:styleId="Tekstdymka">
    <w:name w:val="Balloon Text"/>
    <w:basedOn w:val="Normalny"/>
    <w:rsid w:val="00E00896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5B56E1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5B56E1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5B56E1"/>
    <w:pPr>
      <w:suppressAutoHyphens w:val="0"/>
      <w:ind w:left="720"/>
      <w:contextualSpacing/>
    </w:pPr>
    <w:rPr>
      <w:lang w:eastAsia="pl-PL"/>
    </w:rPr>
  </w:style>
  <w:style w:type="character" w:customStyle="1" w:styleId="PodtytuZnak">
    <w:name w:val="Podtytuł Znak"/>
    <w:basedOn w:val="Domylnaczcionkaakapitu"/>
    <w:link w:val="Podtytu"/>
    <w:rsid w:val="007C2E4B"/>
    <w:rPr>
      <w:rFonts w:ascii="Arial" w:eastAsia="Tahoma" w:hAnsi="Arial" w:cs="Tahoma"/>
      <w:i/>
      <w:iCs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F1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45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908"/>
    <w:rPr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345908"/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5357"/>
    <w:rPr>
      <w:sz w:val="28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B323B"/>
    <w:rPr>
      <w:rFonts w:eastAsia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C7AD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C7AD0"/>
    <w:rPr>
      <w:sz w:val="16"/>
      <w:szCs w:val="16"/>
      <w:lang w:eastAsia="zh-CN"/>
    </w:rPr>
  </w:style>
  <w:style w:type="paragraph" w:customStyle="1" w:styleId="Default">
    <w:name w:val="Default"/>
    <w:rsid w:val="00F73F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F2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F25D3"/>
    <w:rPr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9B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306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1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1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13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ops-opole.pl/?cat=16" TargetMode="External"/><Relationship Id="rId13" Type="http://schemas.openxmlformats.org/officeDocument/2006/relationships/hyperlink" Target="mailto:rops@rops-opole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olskie.engo.org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opolskie.engo.org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olskie.engo.or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polskie.pl/region/promocja/herb-flagi-i-logo/" TargetMode="External"/><Relationship Id="rId10" Type="http://schemas.openxmlformats.org/officeDocument/2006/relationships/hyperlink" Target="http://www.opolskie.engo.org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olskie.engo.org.pl" TargetMode="External"/><Relationship Id="rId14" Type="http://schemas.openxmlformats.org/officeDocument/2006/relationships/hyperlink" Target="http://www.opolskie.eng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1C5D1-AD47-4DFD-9799-2449C1E5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9</Pages>
  <Words>3773</Words>
  <Characters>22641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26362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http://www.opolskie.engo.org.pl/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.JKr</dc:creator>
  <cp:lastModifiedBy>Użytkownik</cp:lastModifiedBy>
  <cp:revision>149</cp:revision>
  <cp:lastPrinted>2021-04-19T08:24:00Z</cp:lastPrinted>
  <dcterms:created xsi:type="dcterms:W3CDTF">2019-03-06T13:52:00Z</dcterms:created>
  <dcterms:modified xsi:type="dcterms:W3CDTF">2021-08-17T13:19:00Z</dcterms:modified>
</cp:coreProperties>
</file>