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41E5" w14:textId="77777777" w:rsidR="004205E8" w:rsidRDefault="004205E8">
      <w:pPr>
        <w:pStyle w:val="Nagwek2"/>
        <w:spacing w:line="240" w:lineRule="auto"/>
        <w:ind w:left="6299" w:firstLine="0"/>
        <w:jc w:val="both"/>
        <w:rPr>
          <w:b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Załącznik do Uchwały nr </w:t>
      </w:r>
      <w:r w:rsidR="00D756CE">
        <w:rPr>
          <w:b w:val="0"/>
          <w:bCs w:val="0"/>
          <w:i/>
          <w:sz w:val="20"/>
          <w:szCs w:val="20"/>
        </w:rPr>
        <w:t>4893/2021</w:t>
      </w:r>
    </w:p>
    <w:p w14:paraId="50A4AF3A" w14:textId="77777777" w:rsidR="004205E8" w:rsidRDefault="004205E8">
      <w:pPr>
        <w:pStyle w:val="Nagwek2"/>
        <w:spacing w:line="240" w:lineRule="auto"/>
        <w:ind w:left="6299" w:firstLine="0"/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Zarządu Województwa Opolskiego</w:t>
      </w:r>
    </w:p>
    <w:p w14:paraId="58E33762" w14:textId="77777777" w:rsidR="004205E8" w:rsidRDefault="004205E8">
      <w:pPr>
        <w:pStyle w:val="Nagwek4"/>
        <w:ind w:left="6299"/>
        <w:rPr>
          <w:szCs w:val="22"/>
        </w:rPr>
      </w:pPr>
      <w:r>
        <w:rPr>
          <w:b w:val="0"/>
          <w:bCs w:val="0"/>
          <w:i/>
          <w:sz w:val="20"/>
          <w:szCs w:val="20"/>
        </w:rPr>
        <w:t xml:space="preserve">z dnia </w:t>
      </w:r>
      <w:r w:rsidR="00D756CE">
        <w:rPr>
          <w:b w:val="0"/>
          <w:bCs w:val="0"/>
          <w:i/>
          <w:sz w:val="20"/>
          <w:szCs w:val="20"/>
        </w:rPr>
        <w:t xml:space="preserve">31 maja </w:t>
      </w:r>
      <w:r w:rsidR="00863120">
        <w:rPr>
          <w:b w:val="0"/>
          <w:bCs w:val="0"/>
          <w:i/>
          <w:sz w:val="20"/>
          <w:szCs w:val="20"/>
        </w:rPr>
        <w:t>2021</w:t>
      </w:r>
      <w:r>
        <w:rPr>
          <w:b w:val="0"/>
          <w:bCs w:val="0"/>
          <w:i/>
          <w:sz w:val="20"/>
          <w:szCs w:val="20"/>
        </w:rPr>
        <w:t xml:space="preserve"> r.</w:t>
      </w:r>
    </w:p>
    <w:p w14:paraId="1FD09959" w14:textId="77777777" w:rsidR="004205E8" w:rsidRDefault="004205E8">
      <w:pPr>
        <w:spacing w:after="120"/>
        <w:ind w:left="7080" w:hanging="422"/>
        <w:rPr>
          <w:rFonts w:ascii="Tahoma" w:hAnsi="Tahoma" w:cs="Tahoma"/>
          <w:b/>
          <w:bCs/>
          <w:sz w:val="22"/>
          <w:szCs w:val="22"/>
        </w:rPr>
      </w:pPr>
    </w:p>
    <w:p w14:paraId="2097B0A5" w14:textId="77777777" w:rsidR="004205E8" w:rsidRDefault="004205E8">
      <w:pPr>
        <w:spacing w:after="120"/>
        <w:rPr>
          <w:rFonts w:ascii="Tahoma" w:hAnsi="Tahoma" w:cs="Tahoma"/>
          <w:b/>
          <w:bCs/>
          <w:shd w:val="clear" w:color="auto" w:fill="880000"/>
        </w:rPr>
      </w:pPr>
    </w:p>
    <w:p w14:paraId="76605E17" w14:textId="77777777" w:rsidR="004205E8" w:rsidRDefault="004205E8">
      <w:pPr>
        <w:pStyle w:val="Nagwek1"/>
        <w:spacing w:line="240" w:lineRule="auto"/>
        <w:rPr>
          <w:rFonts w:ascii="Tahoma" w:hAnsi="Tahoma" w:cs="Tahoma"/>
        </w:rPr>
      </w:pPr>
    </w:p>
    <w:p w14:paraId="6A068260" w14:textId="77777777" w:rsidR="004205E8" w:rsidRDefault="004205E8">
      <w:pPr>
        <w:pStyle w:val="Nagwek1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REGULAMIN </w:t>
      </w:r>
    </w:p>
    <w:p w14:paraId="16C49DFB" w14:textId="77777777" w:rsidR="004205E8" w:rsidRDefault="004205E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PRZYZNAWANIA TYTUŁU „</w:t>
      </w:r>
      <w:r w:rsidR="009D433D">
        <w:rPr>
          <w:rFonts w:ascii="Tahoma" w:hAnsi="Tahoma" w:cs="Tahoma"/>
          <w:b/>
          <w:bCs/>
        </w:rPr>
        <w:t>PODMIOT EKONOMII SPOŁECZNEJ ROKU</w:t>
      </w:r>
    </w:p>
    <w:p w14:paraId="0FED5864" w14:textId="77777777" w:rsidR="004205E8" w:rsidRDefault="004205E8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WOJEWÓDZTWA OPOLSKIEGO”</w:t>
      </w:r>
    </w:p>
    <w:p w14:paraId="1F649C44" w14:textId="77777777" w:rsidR="004205E8" w:rsidRDefault="004205E8">
      <w:pPr>
        <w:spacing w:after="120"/>
        <w:jc w:val="center"/>
        <w:rPr>
          <w:rFonts w:ascii="Tahoma" w:hAnsi="Tahoma" w:cs="Tahoma"/>
          <w:b/>
          <w:bCs/>
        </w:rPr>
      </w:pPr>
    </w:p>
    <w:p w14:paraId="71CBAF6C" w14:textId="77777777" w:rsidR="004205E8" w:rsidRDefault="004205E8">
      <w:pPr>
        <w:spacing w:after="120"/>
        <w:jc w:val="center"/>
        <w:rPr>
          <w:rFonts w:ascii="Tahoma" w:hAnsi="Tahoma" w:cs="Tahoma"/>
          <w:b/>
          <w:bCs/>
        </w:rPr>
      </w:pPr>
    </w:p>
    <w:p w14:paraId="2E15B075" w14:textId="77777777" w:rsidR="004205E8" w:rsidRDefault="004205E8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14:paraId="111F337A" w14:textId="77777777" w:rsidR="004205E8" w:rsidRDefault="004205E8">
      <w:pPr>
        <w:pStyle w:val="Nagwek1"/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Postanowienia ogólne</w:t>
      </w:r>
    </w:p>
    <w:p w14:paraId="750680EC" w14:textId="77777777" w:rsidR="004205E8" w:rsidRDefault="004205E8">
      <w:pPr>
        <w:pStyle w:val="Tekstpodstawowy"/>
        <w:numPr>
          <w:ilvl w:val="0"/>
          <w:numId w:val="6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Organizatorem Konkursu jest Marszałek Województwa Opolskiego, zwany dalej Organizatorem.</w:t>
      </w:r>
    </w:p>
    <w:p w14:paraId="158CC104" w14:textId="77777777" w:rsidR="004205E8" w:rsidRDefault="004205E8">
      <w:pPr>
        <w:pStyle w:val="Tekstpodstawowy"/>
        <w:numPr>
          <w:ilvl w:val="0"/>
          <w:numId w:val="6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Laureaci tytułu „</w:t>
      </w:r>
      <w:r w:rsidR="009D433D">
        <w:rPr>
          <w:rFonts w:ascii="Tahoma" w:hAnsi="Tahoma" w:cs="Tahoma"/>
        </w:rPr>
        <w:t>Podmiot Ekonomii Społecznej Roku Województwa Opolskiego</w:t>
      </w:r>
      <w:r>
        <w:rPr>
          <w:rFonts w:ascii="Tahoma" w:hAnsi="Tahoma" w:cs="Tahoma"/>
        </w:rPr>
        <w:t>”</w:t>
      </w:r>
      <w:r w:rsidR="00137D88">
        <w:rPr>
          <w:rFonts w:ascii="Tahoma" w:hAnsi="Tahoma" w:cs="Tahoma"/>
        </w:rPr>
        <w:t xml:space="preserve"> (zwany dalej „PES Roku”)</w:t>
      </w:r>
      <w:r>
        <w:rPr>
          <w:rFonts w:ascii="Tahoma" w:hAnsi="Tahoma" w:cs="Tahoma"/>
        </w:rPr>
        <w:t xml:space="preserve"> wyłaniani są w drodze konkursu.</w:t>
      </w:r>
    </w:p>
    <w:p w14:paraId="53D583DA" w14:textId="77777777" w:rsidR="004205E8" w:rsidRDefault="004205E8">
      <w:pPr>
        <w:pStyle w:val="Tekstpodstawowy"/>
        <w:numPr>
          <w:ilvl w:val="0"/>
          <w:numId w:val="6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Tytuł </w:t>
      </w:r>
      <w:r w:rsidR="00137D88">
        <w:rPr>
          <w:rFonts w:ascii="Tahoma" w:hAnsi="Tahoma" w:cs="Tahoma"/>
        </w:rPr>
        <w:t xml:space="preserve">„PES Roku” </w:t>
      </w:r>
      <w:r>
        <w:rPr>
          <w:rFonts w:ascii="Tahoma" w:hAnsi="Tahoma" w:cs="Tahoma"/>
        </w:rPr>
        <w:t xml:space="preserve">przyznawany jest </w:t>
      </w:r>
      <w:r w:rsidR="009D433D">
        <w:rPr>
          <w:rFonts w:ascii="Tahoma" w:hAnsi="Tahoma" w:cs="Tahoma"/>
        </w:rPr>
        <w:t>podmiotowi ekonomii społecznej</w:t>
      </w:r>
      <w:r>
        <w:rPr>
          <w:rFonts w:ascii="Tahoma" w:hAnsi="Tahoma" w:cs="Tahoma"/>
        </w:rPr>
        <w:t>, działające</w:t>
      </w:r>
      <w:r w:rsidR="009D433D">
        <w:rPr>
          <w:rFonts w:ascii="Tahoma" w:hAnsi="Tahoma" w:cs="Tahoma"/>
        </w:rPr>
        <w:t>mu</w:t>
      </w:r>
      <w:r>
        <w:rPr>
          <w:rFonts w:ascii="Tahoma" w:hAnsi="Tahoma" w:cs="Tahoma"/>
        </w:rPr>
        <w:t xml:space="preserve"> na terenie województwa opolskiego</w:t>
      </w:r>
      <w:r w:rsidR="00137D88">
        <w:rPr>
          <w:rFonts w:ascii="Tahoma" w:hAnsi="Tahoma" w:cs="Tahoma"/>
        </w:rPr>
        <w:t>.</w:t>
      </w:r>
    </w:p>
    <w:p w14:paraId="41303463" w14:textId="77777777" w:rsidR="00C84384" w:rsidRDefault="00C84384">
      <w:pPr>
        <w:pStyle w:val="Tekstpodstawowy"/>
        <w:numPr>
          <w:ilvl w:val="0"/>
          <w:numId w:val="6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Tytuł </w:t>
      </w:r>
      <w:r w:rsidR="00137D88">
        <w:rPr>
          <w:rFonts w:ascii="Tahoma" w:hAnsi="Tahoma" w:cs="Tahoma"/>
        </w:rPr>
        <w:t xml:space="preserve">„PES Roku” </w:t>
      </w:r>
      <w:r>
        <w:rPr>
          <w:rFonts w:ascii="Tahoma" w:hAnsi="Tahoma" w:cs="Tahoma"/>
        </w:rPr>
        <w:t xml:space="preserve">przyznawany jest w </w:t>
      </w:r>
      <w:r w:rsidR="00031E51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kategoriach</w:t>
      </w:r>
      <w:r w:rsidR="000F598E">
        <w:rPr>
          <w:rFonts w:ascii="Tahoma" w:hAnsi="Tahoma" w:cs="Tahoma"/>
        </w:rPr>
        <w:t xml:space="preserve"> głównych.</w:t>
      </w:r>
    </w:p>
    <w:p w14:paraId="71568CE8" w14:textId="77777777" w:rsidR="00442AE0" w:rsidRDefault="00442AE0">
      <w:pPr>
        <w:pStyle w:val="Tekstpodstawowy"/>
        <w:numPr>
          <w:ilvl w:val="0"/>
          <w:numId w:val="6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Dopuszcza się możliwość dodania kategorii s</w:t>
      </w:r>
      <w:r w:rsidR="002A000D">
        <w:rPr>
          <w:rFonts w:ascii="Tahoma" w:hAnsi="Tahoma" w:cs="Tahoma"/>
        </w:rPr>
        <w:t>pecjalnej</w:t>
      </w:r>
      <w:r>
        <w:rPr>
          <w:rFonts w:ascii="Tahoma" w:hAnsi="Tahoma" w:cs="Tahoma"/>
        </w:rPr>
        <w:t xml:space="preserve"> w celu uhonorowania podmiotu, który wykazał się </w:t>
      </w:r>
      <w:r w:rsidR="007D1E5B">
        <w:rPr>
          <w:rFonts w:ascii="Tahoma" w:hAnsi="Tahoma" w:cs="Tahoma"/>
        </w:rPr>
        <w:t>wyjątkowymi osiągnięciami działając w</w:t>
      </w:r>
      <w:r>
        <w:rPr>
          <w:rFonts w:ascii="Tahoma" w:hAnsi="Tahoma" w:cs="Tahoma"/>
        </w:rPr>
        <w:t xml:space="preserve"> sytuacjach nadzwyczajnych</w:t>
      </w:r>
      <w:r w:rsidR="007D1E5B">
        <w:rPr>
          <w:rFonts w:ascii="Tahoma" w:hAnsi="Tahoma" w:cs="Tahoma"/>
        </w:rPr>
        <w:t xml:space="preserve"> takich jak stan klęski żywiołowej, stan epidemii.</w:t>
      </w:r>
      <w:r>
        <w:rPr>
          <w:rFonts w:ascii="Tahoma" w:hAnsi="Tahoma" w:cs="Tahoma"/>
        </w:rPr>
        <w:t xml:space="preserve"> </w:t>
      </w:r>
      <w:r w:rsidR="002A000D">
        <w:rPr>
          <w:rFonts w:ascii="Tahoma" w:hAnsi="Tahoma" w:cs="Tahoma"/>
        </w:rPr>
        <w:t>O utworzeniu kategorii specjalnej decyduje Kapituła Konkursu na uzasadniony wniosek Organizatora, zawierający opis kategorii, oraz kryteria oceny.</w:t>
      </w:r>
    </w:p>
    <w:p w14:paraId="2068A368" w14:textId="77777777" w:rsidR="002A000D" w:rsidRDefault="00446226">
      <w:pPr>
        <w:pStyle w:val="Tekstpodstawowy"/>
        <w:numPr>
          <w:ilvl w:val="0"/>
          <w:numId w:val="6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W ramach konkursu przyznawany będzie</w:t>
      </w:r>
      <w:r w:rsidR="00283810">
        <w:rPr>
          <w:rFonts w:ascii="Tahoma" w:hAnsi="Tahoma" w:cs="Tahoma"/>
        </w:rPr>
        <w:t xml:space="preserve"> odrębny</w:t>
      </w:r>
      <w:r>
        <w:rPr>
          <w:rFonts w:ascii="Tahoma" w:hAnsi="Tahoma" w:cs="Tahoma"/>
        </w:rPr>
        <w:t xml:space="preserve"> tytuł specjalny „Przedsiębiorca Społeczny Roku</w:t>
      </w:r>
      <w:r w:rsidR="00283810">
        <w:rPr>
          <w:rFonts w:ascii="Tahoma" w:hAnsi="Tahoma" w:cs="Tahoma"/>
        </w:rPr>
        <w:t>” jako nagroda Redakcji „Monitora Przedsiębiorczości Społecznej”</w:t>
      </w:r>
    </w:p>
    <w:p w14:paraId="6951A1D3" w14:textId="77777777" w:rsidR="004205E8" w:rsidRDefault="004205E8">
      <w:pPr>
        <w:pStyle w:val="Tekstpodstawowy"/>
        <w:numPr>
          <w:ilvl w:val="0"/>
          <w:numId w:val="6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Tytuł </w:t>
      </w:r>
      <w:r w:rsidR="00137D88">
        <w:rPr>
          <w:rFonts w:ascii="Tahoma" w:hAnsi="Tahoma" w:cs="Tahoma"/>
        </w:rPr>
        <w:t xml:space="preserve">„PES Roku” </w:t>
      </w:r>
      <w:r>
        <w:rPr>
          <w:rFonts w:ascii="Tahoma" w:hAnsi="Tahoma" w:cs="Tahoma"/>
        </w:rPr>
        <w:t>jest tytułem honorowym.</w:t>
      </w:r>
    </w:p>
    <w:p w14:paraId="7BB9FBB5" w14:textId="77777777" w:rsidR="004205E8" w:rsidRDefault="004205E8">
      <w:pPr>
        <w:pStyle w:val="Tekstpodstawowy"/>
        <w:numPr>
          <w:ilvl w:val="0"/>
          <w:numId w:val="6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Tytuł </w:t>
      </w:r>
      <w:r w:rsidR="00137D88">
        <w:rPr>
          <w:rFonts w:ascii="Tahoma" w:hAnsi="Tahoma" w:cs="Tahoma"/>
        </w:rPr>
        <w:t xml:space="preserve">„PES Roku” </w:t>
      </w:r>
      <w:r>
        <w:rPr>
          <w:rFonts w:ascii="Tahoma" w:hAnsi="Tahoma" w:cs="Tahoma"/>
        </w:rPr>
        <w:t xml:space="preserve">może być nadawany </w:t>
      </w:r>
      <w:r w:rsidR="00C84384">
        <w:rPr>
          <w:rFonts w:ascii="Tahoma" w:hAnsi="Tahoma" w:cs="Tahoma"/>
        </w:rPr>
        <w:t xml:space="preserve">podmiotowi </w:t>
      </w:r>
      <w:r>
        <w:rPr>
          <w:rFonts w:ascii="Tahoma" w:hAnsi="Tahoma" w:cs="Tahoma"/>
        </w:rPr>
        <w:t>tylko raz</w:t>
      </w:r>
      <w:r w:rsidR="00031E51">
        <w:rPr>
          <w:rFonts w:ascii="Tahoma" w:hAnsi="Tahoma" w:cs="Tahoma"/>
        </w:rPr>
        <w:t xml:space="preserve"> w danej kategorii</w:t>
      </w:r>
      <w:r>
        <w:rPr>
          <w:rFonts w:ascii="Tahoma" w:hAnsi="Tahoma" w:cs="Tahoma"/>
        </w:rPr>
        <w:t xml:space="preserve">. </w:t>
      </w:r>
    </w:p>
    <w:p w14:paraId="28FA49B7" w14:textId="77777777" w:rsidR="004205E8" w:rsidRDefault="004205E8">
      <w:pPr>
        <w:pStyle w:val="Tekstpodstawowy"/>
        <w:numPr>
          <w:ilvl w:val="0"/>
          <w:numId w:val="6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Konkurs o tytuł </w:t>
      </w:r>
      <w:r w:rsidR="00137D88">
        <w:rPr>
          <w:rFonts w:ascii="Tahoma" w:hAnsi="Tahoma" w:cs="Tahoma"/>
        </w:rPr>
        <w:t xml:space="preserve">„PES Roku” </w:t>
      </w:r>
      <w:r>
        <w:rPr>
          <w:rFonts w:ascii="Tahoma" w:hAnsi="Tahoma" w:cs="Tahoma"/>
        </w:rPr>
        <w:t>rozstrzyga powołana</w:t>
      </w:r>
      <w:r w:rsidR="00C843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tym celu Kapituła Konkursu.</w:t>
      </w:r>
    </w:p>
    <w:p w14:paraId="24EAA7CE" w14:textId="77777777" w:rsidR="004205E8" w:rsidRDefault="004205E8">
      <w:pPr>
        <w:pStyle w:val="Tekstpodstawowy"/>
        <w:numPr>
          <w:ilvl w:val="0"/>
          <w:numId w:val="6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Obsługę organizacyjną związaną z organizacją Konkursu zapewnia </w:t>
      </w:r>
      <w:r w:rsidR="002A000D">
        <w:rPr>
          <w:rFonts w:ascii="Tahoma" w:hAnsi="Tahoma" w:cs="Tahoma"/>
        </w:rPr>
        <w:t>Regionalny Ośrodek Polityki Społecznej w Opolu</w:t>
      </w:r>
      <w:r>
        <w:rPr>
          <w:rFonts w:ascii="Tahoma" w:hAnsi="Tahoma" w:cs="Tahoma"/>
        </w:rPr>
        <w:t>.</w:t>
      </w:r>
    </w:p>
    <w:p w14:paraId="593457C3" w14:textId="77777777" w:rsidR="004205E8" w:rsidRDefault="004205E8">
      <w:pPr>
        <w:pStyle w:val="Tekstpodstawowy"/>
        <w:spacing w:after="120" w:line="240" w:lineRule="auto"/>
        <w:ind w:left="360"/>
        <w:rPr>
          <w:rFonts w:ascii="Tahoma" w:hAnsi="Tahoma" w:cs="Tahoma"/>
        </w:rPr>
      </w:pPr>
    </w:p>
    <w:p w14:paraId="4817AA15" w14:textId="77777777" w:rsidR="004205E8" w:rsidRDefault="004205E8">
      <w:pPr>
        <w:spacing w:after="120"/>
        <w:ind w:left="72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2</w:t>
      </w:r>
    </w:p>
    <w:p w14:paraId="4EE4C417" w14:textId="77777777" w:rsidR="004205E8" w:rsidRDefault="004205E8">
      <w:pPr>
        <w:pStyle w:val="Nagwek1"/>
        <w:spacing w:after="240" w:line="240" w:lineRule="auto"/>
        <w:ind w:left="720" w:firstLine="0"/>
        <w:rPr>
          <w:rFonts w:ascii="Tahoma" w:hAnsi="Tahoma" w:cs="Tahoma"/>
        </w:rPr>
      </w:pPr>
      <w:r>
        <w:rPr>
          <w:rFonts w:ascii="Tahoma" w:hAnsi="Tahoma" w:cs="Tahoma"/>
        </w:rPr>
        <w:t>Idea Konkursu</w:t>
      </w:r>
    </w:p>
    <w:p w14:paraId="394385BD" w14:textId="77777777" w:rsidR="004205E8" w:rsidRDefault="004205E8">
      <w:pPr>
        <w:pStyle w:val="Tekstpodstawowy"/>
        <w:numPr>
          <w:ilvl w:val="0"/>
          <w:numId w:val="10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Celem Konkursu jest uhonorowanie </w:t>
      </w:r>
      <w:r w:rsidR="00031E51">
        <w:rPr>
          <w:rFonts w:ascii="Tahoma" w:hAnsi="Tahoma" w:cs="Tahoma"/>
        </w:rPr>
        <w:t xml:space="preserve">wyróżniających się podmiotów ekonomii społecznej </w:t>
      </w:r>
      <w:r>
        <w:rPr>
          <w:rFonts w:ascii="Tahoma" w:hAnsi="Tahoma" w:cs="Tahoma"/>
        </w:rPr>
        <w:t>działając</w:t>
      </w:r>
      <w:r w:rsidR="00031E51">
        <w:rPr>
          <w:rFonts w:ascii="Tahoma" w:hAnsi="Tahoma" w:cs="Tahoma"/>
        </w:rPr>
        <w:t>ych</w:t>
      </w:r>
      <w:r>
        <w:rPr>
          <w:rFonts w:ascii="Tahoma" w:hAnsi="Tahoma" w:cs="Tahoma"/>
        </w:rPr>
        <w:t xml:space="preserve"> na rzecz dobra wspólnego</w:t>
      </w:r>
      <w:r w:rsidR="00031E5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promocja </w:t>
      </w:r>
      <w:r w:rsidR="00031E51">
        <w:rPr>
          <w:rFonts w:ascii="Tahoma" w:hAnsi="Tahoma" w:cs="Tahoma"/>
        </w:rPr>
        <w:t>ekonomii społecznej</w:t>
      </w:r>
      <w:r w:rsidR="00137D88">
        <w:rPr>
          <w:rFonts w:ascii="Tahoma" w:hAnsi="Tahoma" w:cs="Tahoma"/>
        </w:rPr>
        <w:t xml:space="preserve">, solidaryzmu społecznego oraz wspieranie budowy społeczeństwa obywatelskiego i </w:t>
      </w:r>
      <w:r w:rsidR="007819EE">
        <w:rPr>
          <w:rFonts w:ascii="Tahoma" w:hAnsi="Tahoma" w:cs="Tahoma"/>
        </w:rPr>
        <w:t xml:space="preserve">propagowania </w:t>
      </w:r>
      <w:r w:rsidR="00137D88">
        <w:rPr>
          <w:rFonts w:ascii="Tahoma" w:hAnsi="Tahoma" w:cs="Tahoma"/>
        </w:rPr>
        <w:t>wartości demokratycznych</w:t>
      </w:r>
      <w:r>
        <w:rPr>
          <w:rFonts w:ascii="Tahoma" w:hAnsi="Tahoma" w:cs="Tahoma"/>
        </w:rPr>
        <w:t>.</w:t>
      </w:r>
    </w:p>
    <w:p w14:paraId="6E6E8643" w14:textId="77777777" w:rsidR="004205E8" w:rsidRDefault="00137D88" w:rsidP="00241E11">
      <w:pPr>
        <w:pStyle w:val="Tekstpodstawowy"/>
        <w:numPr>
          <w:ilvl w:val="0"/>
          <w:numId w:val="10"/>
        </w:numPr>
        <w:spacing w:after="120" w:line="240" w:lineRule="auto"/>
        <w:ind w:left="360"/>
        <w:rPr>
          <w:rFonts w:ascii="Tahoma" w:hAnsi="Tahoma" w:cs="Tahoma"/>
        </w:rPr>
      </w:pPr>
      <w:r w:rsidRPr="00241E11">
        <w:rPr>
          <w:rFonts w:ascii="Tahoma" w:hAnsi="Tahoma" w:cs="Tahoma"/>
        </w:rPr>
        <w:t>„PES Roku”</w:t>
      </w:r>
      <w:r w:rsidR="004205E8" w:rsidRPr="00241E11">
        <w:rPr>
          <w:rFonts w:ascii="Tahoma" w:hAnsi="Tahoma" w:cs="Tahoma"/>
        </w:rPr>
        <w:t xml:space="preserve"> zostanie wyłoniony </w:t>
      </w:r>
      <w:r w:rsidRPr="00241E11">
        <w:rPr>
          <w:rFonts w:ascii="Tahoma" w:hAnsi="Tahoma" w:cs="Tahoma"/>
        </w:rPr>
        <w:t>spośród</w:t>
      </w:r>
      <w:r w:rsidR="004205E8" w:rsidRPr="00241E11">
        <w:rPr>
          <w:rFonts w:ascii="Tahoma" w:hAnsi="Tahoma" w:cs="Tahoma"/>
        </w:rPr>
        <w:t xml:space="preserve"> aktywn</w:t>
      </w:r>
      <w:r w:rsidRPr="00241E11">
        <w:rPr>
          <w:rFonts w:ascii="Tahoma" w:hAnsi="Tahoma" w:cs="Tahoma"/>
        </w:rPr>
        <w:t>ych PES</w:t>
      </w:r>
      <w:r w:rsidR="004205E8" w:rsidRPr="00241E11">
        <w:rPr>
          <w:rFonts w:ascii="Tahoma" w:hAnsi="Tahoma" w:cs="Tahoma"/>
        </w:rPr>
        <w:t xml:space="preserve"> województwa opolskiego,</w:t>
      </w:r>
      <w:r w:rsidR="00241E11" w:rsidRPr="00241E11">
        <w:rPr>
          <w:rFonts w:ascii="Tahoma" w:hAnsi="Tahoma" w:cs="Tahoma"/>
        </w:rPr>
        <w:t xml:space="preserve"> funkcjonujących nieprzerwanie przez co najmniej dwa lata (liczone do dnia terminu ostatecznego składania wniosku zgłoszeniowego), wyróżniających się w dziedzinie </w:t>
      </w:r>
      <w:r w:rsidR="00241E11" w:rsidRPr="00241E11">
        <w:rPr>
          <w:rFonts w:ascii="Tahoma" w:hAnsi="Tahoma" w:cs="Tahoma"/>
        </w:rPr>
        <w:lastRenderedPageBreak/>
        <w:t>swojej aktywności, prowadzą</w:t>
      </w:r>
      <w:r w:rsidR="00241E11">
        <w:rPr>
          <w:rFonts w:ascii="Tahoma" w:hAnsi="Tahoma" w:cs="Tahoma"/>
        </w:rPr>
        <w:t>cych</w:t>
      </w:r>
      <w:r w:rsidR="00241E11" w:rsidRPr="00241E11">
        <w:rPr>
          <w:rFonts w:ascii="Tahoma" w:hAnsi="Tahoma" w:cs="Tahoma"/>
        </w:rPr>
        <w:t xml:space="preserve"> działalnoś</w:t>
      </w:r>
      <w:r w:rsidR="00241E11">
        <w:rPr>
          <w:rFonts w:ascii="Tahoma" w:hAnsi="Tahoma" w:cs="Tahoma"/>
        </w:rPr>
        <w:t>ć</w:t>
      </w:r>
      <w:r w:rsidR="00241E11" w:rsidRPr="00241E11">
        <w:rPr>
          <w:rFonts w:ascii="Tahoma" w:hAnsi="Tahoma" w:cs="Tahoma"/>
        </w:rPr>
        <w:t xml:space="preserve"> na rzecz społeczności lokalnych, walczących</w:t>
      </w:r>
      <w:r w:rsidR="007819EE">
        <w:rPr>
          <w:rFonts w:ascii="Tahoma" w:hAnsi="Tahoma" w:cs="Tahoma"/>
        </w:rPr>
        <w:t xml:space="preserve"> </w:t>
      </w:r>
      <w:r w:rsidR="00241E11" w:rsidRPr="00241E11">
        <w:rPr>
          <w:rFonts w:ascii="Tahoma" w:hAnsi="Tahoma" w:cs="Tahoma"/>
        </w:rPr>
        <w:t xml:space="preserve">skutecznie z problemami społecznymi w tym prowadząc reintegrację społeczną i zawodową, dysponujących profesjonalnym i zgranym zespołem. </w:t>
      </w:r>
    </w:p>
    <w:p w14:paraId="2121BA0B" w14:textId="77777777" w:rsidR="00241E11" w:rsidRDefault="007819EE" w:rsidP="00241E11">
      <w:pPr>
        <w:pStyle w:val="Tekstpodstawowy"/>
        <w:numPr>
          <w:ilvl w:val="0"/>
          <w:numId w:val="10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Tytuł </w:t>
      </w:r>
      <w:r w:rsidRPr="00241E11">
        <w:rPr>
          <w:rFonts w:ascii="Tahoma" w:hAnsi="Tahoma" w:cs="Tahoma"/>
        </w:rPr>
        <w:t>„PES Roku”</w:t>
      </w:r>
      <w:r>
        <w:rPr>
          <w:rFonts w:ascii="Tahoma" w:hAnsi="Tahoma" w:cs="Tahoma"/>
        </w:rPr>
        <w:t xml:space="preserve"> zostanie przyznany w kategoriach</w:t>
      </w:r>
      <w:r w:rsidR="000F598E">
        <w:rPr>
          <w:rFonts w:ascii="Tahoma" w:hAnsi="Tahoma" w:cs="Tahoma"/>
        </w:rPr>
        <w:t xml:space="preserve"> głównych</w:t>
      </w:r>
      <w:r>
        <w:rPr>
          <w:rFonts w:ascii="Tahoma" w:hAnsi="Tahoma" w:cs="Tahoma"/>
        </w:rPr>
        <w:t>:</w:t>
      </w:r>
    </w:p>
    <w:p w14:paraId="25EAFBA9" w14:textId="77777777" w:rsidR="004205E8" w:rsidRDefault="007819EE" w:rsidP="00AF21B6">
      <w:pPr>
        <w:pStyle w:val="Tekstpodstawowy"/>
        <w:numPr>
          <w:ilvl w:val="0"/>
          <w:numId w:val="13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„Lokalność” </w:t>
      </w:r>
      <w:r w:rsidR="00AF21B6">
        <w:rPr>
          <w:rFonts w:ascii="Tahoma" w:hAnsi="Tahoma" w:cs="Tahoma"/>
        </w:rPr>
        <w:t xml:space="preserve">– </w:t>
      </w:r>
      <w:r w:rsidR="001F2942">
        <w:rPr>
          <w:rFonts w:ascii="Tahoma" w:hAnsi="Tahoma" w:cs="Tahoma"/>
        </w:rPr>
        <w:t xml:space="preserve">za pozytywne </w:t>
      </w:r>
      <w:r w:rsidR="001F2942" w:rsidRPr="001F2942">
        <w:rPr>
          <w:rFonts w:ascii="Tahoma" w:hAnsi="Tahoma" w:cs="Tahoma"/>
        </w:rPr>
        <w:t>oddziaływani</w:t>
      </w:r>
      <w:r w:rsidR="001F2942">
        <w:rPr>
          <w:rFonts w:ascii="Tahoma" w:hAnsi="Tahoma" w:cs="Tahoma"/>
        </w:rPr>
        <w:t>e</w:t>
      </w:r>
      <w:r w:rsidR="001F2942" w:rsidRPr="001F2942">
        <w:rPr>
          <w:rFonts w:ascii="Tahoma" w:hAnsi="Tahoma" w:cs="Tahoma"/>
        </w:rPr>
        <w:t xml:space="preserve"> na społeczność lokalną,</w:t>
      </w:r>
      <w:r w:rsidR="001F2942">
        <w:rPr>
          <w:rFonts w:ascii="Tahoma" w:hAnsi="Tahoma" w:cs="Tahoma"/>
        </w:rPr>
        <w:t xml:space="preserve"> otwartość na innowacje społeczne, integrację społeczności lokalnej oraz promowanie idei ekonomii społecznej.</w:t>
      </w:r>
    </w:p>
    <w:p w14:paraId="42C536B2" w14:textId="77777777" w:rsidR="00AF21B6" w:rsidRDefault="001F2942" w:rsidP="00AF21B6">
      <w:pPr>
        <w:pStyle w:val="Tekstpodstawowy"/>
        <w:numPr>
          <w:ilvl w:val="0"/>
          <w:numId w:val="13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„Reintegracja” </w:t>
      </w:r>
      <w:r w:rsidR="00AF21B6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za </w:t>
      </w:r>
      <w:r w:rsidR="00AB0638">
        <w:rPr>
          <w:rFonts w:ascii="Tahoma" w:hAnsi="Tahoma" w:cs="Tahoma"/>
        </w:rPr>
        <w:t xml:space="preserve">pomoc osobom wykluczonym </w:t>
      </w:r>
      <w:r w:rsidR="004F17C6">
        <w:rPr>
          <w:rFonts w:ascii="Tahoma" w:hAnsi="Tahoma" w:cs="Tahoma"/>
        </w:rPr>
        <w:t xml:space="preserve">i zagrożonych wykluczeniem społecznym, aktywne i systematyczne działania na rzecz ich powrotu na rynek pracy i </w:t>
      </w:r>
      <w:r w:rsidR="00AF21B6">
        <w:rPr>
          <w:rFonts w:ascii="Tahoma" w:hAnsi="Tahoma" w:cs="Tahoma"/>
        </w:rPr>
        <w:t xml:space="preserve">poprawnego </w:t>
      </w:r>
      <w:r w:rsidR="004F17C6">
        <w:rPr>
          <w:rFonts w:ascii="Tahoma" w:hAnsi="Tahoma" w:cs="Tahoma"/>
        </w:rPr>
        <w:t>funkcjonowania w spo</w:t>
      </w:r>
      <w:r w:rsidR="00AF21B6">
        <w:rPr>
          <w:rFonts w:ascii="Tahoma" w:hAnsi="Tahoma" w:cs="Tahoma"/>
        </w:rPr>
        <w:t xml:space="preserve">łeczności lokalnej. </w:t>
      </w:r>
    </w:p>
    <w:p w14:paraId="22D01C43" w14:textId="77777777" w:rsidR="004205E8" w:rsidRDefault="00AF21B6" w:rsidP="00AF21B6">
      <w:pPr>
        <w:pStyle w:val="Tekstpodstawowy"/>
        <w:numPr>
          <w:ilvl w:val="0"/>
          <w:numId w:val="13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„Zespół”</w:t>
      </w:r>
      <w:r w:rsidR="004F17C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– za umiejętność stworzenia </w:t>
      </w:r>
      <w:r w:rsidRPr="00AF21B6">
        <w:rPr>
          <w:rFonts w:ascii="Tahoma" w:hAnsi="Tahoma" w:cs="Tahoma"/>
        </w:rPr>
        <w:t>team</w:t>
      </w:r>
      <w:r>
        <w:rPr>
          <w:rFonts w:ascii="Tahoma" w:hAnsi="Tahoma" w:cs="Tahoma"/>
        </w:rPr>
        <w:t>u</w:t>
      </w:r>
      <w:r w:rsidRPr="00AF21B6">
        <w:rPr>
          <w:rFonts w:ascii="Tahoma" w:hAnsi="Tahoma" w:cs="Tahoma"/>
        </w:rPr>
        <w:t xml:space="preserve"> pracownicz</w:t>
      </w:r>
      <w:r>
        <w:rPr>
          <w:rFonts w:ascii="Tahoma" w:hAnsi="Tahoma" w:cs="Tahoma"/>
        </w:rPr>
        <w:t xml:space="preserve">ego, </w:t>
      </w:r>
      <w:r w:rsidR="00283810">
        <w:rPr>
          <w:rFonts w:ascii="Tahoma" w:hAnsi="Tahoma" w:cs="Tahoma"/>
        </w:rPr>
        <w:t>„</w:t>
      </w:r>
      <w:r>
        <w:rPr>
          <w:rFonts w:ascii="Tahoma" w:hAnsi="Tahoma" w:cs="Tahoma"/>
        </w:rPr>
        <w:t>g</w:t>
      </w:r>
      <w:r w:rsidRPr="00AF21B6">
        <w:rPr>
          <w:rFonts w:ascii="Tahoma" w:hAnsi="Tahoma" w:cs="Tahoma"/>
        </w:rPr>
        <w:t>r</w:t>
      </w:r>
      <w:r>
        <w:rPr>
          <w:rFonts w:ascii="Tahoma" w:hAnsi="Tahoma" w:cs="Tahoma"/>
        </w:rPr>
        <w:t>ę</w:t>
      </w:r>
      <w:r w:rsidRPr="00AF21B6">
        <w:rPr>
          <w:rFonts w:ascii="Tahoma" w:hAnsi="Tahoma" w:cs="Tahoma"/>
        </w:rPr>
        <w:t xml:space="preserve"> zespołow</w:t>
      </w:r>
      <w:r>
        <w:rPr>
          <w:rFonts w:ascii="Tahoma" w:hAnsi="Tahoma" w:cs="Tahoma"/>
        </w:rPr>
        <w:t>ą</w:t>
      </w:r>
      <w:r w:rsidR="00283810">
        <w:rPr>
          <w:rFonts w:ascii="Tahoma" w:hAnsi="Tahoma" w:cs="Tahoma"/>
        </w:rPr>
        <w:t>”</w:t>
      </w:r>
      <w:r w:rsidRPr="00AF21B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skuteczne budowanie więzi i identyfikacji z miejscem pracy (aktywności), tworzenie warunków do rozwoju zawodowego i osobistego członków zespołu.</w:t>
      </w:r>
    </w:p>
    <w:p w14:paraId="24D908C3" w14:textId="77777777" w:rsidR="004205E8" w:rsidRDefault="004205E8">
      <w:pPr>
        <w:pStyle w:val="Tekstpodstawowy"/>
        <w:spacing w:after="120" w:line="240" w:lineRule="auto"/>
        <w:rPr>
          <w:rFonts w:ascii="Tahoma" w:hAnsi="Tahoma" w:cs="Tahoma"/>
        </w:rPr>
      </w:pPr>
    </w:p>
    <w:p w14:paraId="3531F330" w14:textId="77777777" w:rsidR="004205E8" w:rsidRDefault="004205E8">
      <w:pPr>
        <w:pStyle w:val="Tekstpodstawowy"/>
        <w:spacing w:after="120" w:line="240" w:lineRule="auto"/>
        <w:rPr>
          <w:rFonts w:ascii="Tahoma" w:hAnsi="Tahoma" w:cs="Tahoma"/>
        </w:rPr>
      </w:pPr>
    </w:p>
    <w:p w14:paraId="584B43D0" w14:textId="77777777" w:rsidR="004205E8" w:rsidRDefault="004205E8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5A75786C" w14:textId="77777777" w:rsidR="004205E8" w:rsidRDefault="004205E8">
      <w:pPr>
        <w:pStyle w:val="Nagwek1"/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Zasady zgłaszania kandydatów</w:t>
      </w:r>
    </w:p>
    <w:p w14:paraId="6799BCB8" w14:textId="77777777" w:rsidR="004205E8" w:rsidRDefault="004205E8">
      <w:pPr>
        <w:pStyle w:val="Tekstpodstawowy"/>
        <w:numPr>
          <w:ilvl w:val="0"/>
          <w:numId w:val="8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Kandydatów do tytułu </w:t>
      </w:r>
      <w:r w:rsidR="007C195E" w:rsidRPr="00241E11">
        <w:rPr>
          <w:rFonts w:ascii="Tahoma" w:hAnsi="Tahoma" w:cs="Tahoma"/>
        </w:rPr>
        <w:t>„PES Roku”</w:t>
      </w:r>
      <w:r w:rsidR="007C19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mogą zgłaszać: </w:t>
      </w:r>
      <w:r w:rsidR="007C195E">
        <w:rPr>
          <w:rFonts w:ascii="Tahoma" w:hAnsi="Tahoma" w:cs="Tahoma"/>
        </w:rPr>
        <w:t xml:space="preserve">podmioty ekonomii społecznej (PES), inne </w:t>
      </w:r>
      <w:r>
        <w:rPr>
          <w:rFonts w:ascii="Tahoma" w:hAnsi="Tahoma" w:cs="Tahoma"/>
        </w:rPr>
        <w:t xml:space="preserve">organizacje pozarządowe, instytucje oraz pełnoletnie osoby fizyczne (pod warunkiem dołączenia rekomendacji </w:t>
      </w:r>
      <w:r w:rsidR="007C195E">
        <w:rPr>
          <w:rFonts w:ascii="Tahoma" w:hAnsi="Tahoma" w:cs="Tahoma"/>
        </w:rPr>
        <w:t xml:space="preserve">PES, </w:t>
      </w:r>
      <w:r>
        <w:rPr>
          <w:rFonts w:ascii="Tahoma" w:hAnsi="Tahoma" w:cs="Tahoma"/>
        </w:rPr>
        <w:t>organizacji pozarządowej, instytucji lub nieformalnej grupy osób), poprzez przesłanie</w:t>
      </w:r>
      <w:r w:rsidR="00283810">
        <w:rPr>
          <w:rFonts w:ascii="Tahoma" w:hAnsi="Tahoma" w:cs="Tahoma"/>
        </w:rPr>
        <w:t xml:space="preserve"> pocztą tradycyjną lub elektroniczną (scan na adres: rops@rops-opole.pl)</w:t>
      </w:r>
      <w:r>
        <w:rPr>
          <w:rFonts w:ascii="Tahoma" w:hAnsi="Tahoma" w:cs="Tahoma"/>
        </w:rPr>
        <w:t xml:space="preserve"> lub dostarczenie wniosku zgłoszeniowego, stanowiącego załącznik nr 1 do niniejszego Regulaminu.</w:t>
      </w:r>
    </w:p>
    <w:p w14:paraId="0FE9D7DB" w14:textId="77777777" w:rsidR="004205E8" w:rsidRDefault="004205E8">
      <w:pPr>
        <w:pStyle w:val="Tekstpodstawowy"/>
        <w:numPr>
          <w:ilvl w:val="0"/>
          <w:numId w:val="8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Organizator zastrzega sobie prawo weryfikacji rekomendacji oraz wszystkich informacji zawartych we wniosku.</w:t>
      </w:r>
    </w:p>
    <w:p w14:paraId="190AAD73" w14:textId="77777777" w:rsidR="004205E8" w:rsidRDefault="004205E8">
      <w:pPr>
        <w:pStyle w:val="Tekstpodstawowy"/>
        <w:numPr>
          <w:ilvl w:val="0"/>
          <w:numId w:val="8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Kandydaci będą oceniani wg następujących kryteriów:</w:t>
      </w:r>
    </w:p>
    <w:p w14:paraId="49ACD3CB" w14:textId="77777777" w:rsidR="007C195E" w:rsidRDefault="007C195E" w:rsidP="0050538C">
      <w:pPr>
        <w:pStyle w:val="Tekstpodstawowy"/>
        <w:numPr>
          <w:ilvl w:val="0"/>
          <w:numId w:val="14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Kategoria „Lokalność”:</w:t>
      </w:r>
    </w:p>
    <w:p w14:paraId="0645E35F" w14:textId="77777777" w:rsidR="004205E8" w:rsidRDefault="004205E8" w:rsidP="0050538C">
      <w:pPr>
        <w:pStyle w:val="Tekstpodstawowy"/>
        <w:numPr>
          <w:ilvl w:val="0"/>
          <w:numId w:val="15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czas i zasięg działania (minimum </w:t>
      </w:r>
      <w:r w:rsidR="007C195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lat</w:t>
      </w:r>
      <w:r w:rsidR="007C195E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działalności na terenie województwa opolskiego),</w:t>
      </w:r>
    </w:p>
    <w:p w14:paraId="42307812" w14:textId="77777777" w:rsidR="004205E8" w:rsidRDefault="004205E8" w:rsidP="0050538C">
      <w:pPr>
        <w:pStyle w:val="Tekstpodstawowy"/>
        <w:numPr>
          <w:ilvl w:val="0"/>
          <w:numId w:val="15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zaangażowanie oraz skuteczność działania,</w:t>
      </w:r>
    </w:p>
    <w:p w14:paraId="587B2C18" w14:textId="77777777" w:rsidR="004205E8" w:rsidRDefault="004205E8" w:rsidP="0050538C">
      <w:pPr>
        <w:pStyle w:val="Tekstpodstawowy"/>
        <w:numPr>
          <w:ilvl w:val="0"/>
          <w:numId w:val="15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współpraca i angażowanie </w:t>
      </w:r>
      <w:r w:rsidR="007C195E">
        <w:rPr>
          <w:rFonts w:ascii="Tahoma" w:hAnsi="Tahoma" w:cs="Tahoma"/>
        </w:rPr>
        <w:t>społeczności lokalnej</w:t>
      </w:r>
      <w:r>
        <w:rPr>
          <w:rFonts w:ascii="Tahoma" w:hAnsi="Tahoma" w:cs="Tahoma"/>
        </w:rPr>
        <w:t>,</w:t>
      </w:r>
    </w:p>
    <w:p w14:paraId="08578198" w14:textId="77777777" w:rsidR="004205E8" w:rsidRDefault="004205E8" w:rsidP="0050538C">
      <w:pPr>
        <w:pStyle w:val="Tekstpodstawowy"/>
        <w:numPr>
          <w:ilvl w:val="0"/>
          <w:numId w:val="15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</w:t>
      </w:r>
      <w:r w:rsidR="007C195E">
        <w:rPr>
          <w:rFonts w:ascii="Tahoma" w:hAnsi="Tahoma" w:cs="Tahoma"/>
        </w:rPr>
        <w:t>działalności PES</w:t>
      </w:r>
      <w:r>
        <w:rPr>
          <w:rFonts w:ascii="Tahoma" w:hAnsi="Tahoma" w:cs="Tahoma"/>
        </w:rPr>
        <w:t xml:space="preserve"> jako wzoru do naśladowania.</w:t>
      </w:r>
    </w:p>
    <w:p w14:paraId="201354C6" w14:textId="77777777" w:rsidR="007C195E" w:rsidRDefault="007C195E" w:rsidP="0050538C">
      <w:pPr>
        <w:pStyle w:val="Tekstpodstawowy"/>
        <w:numPr>
          <w:ilvl w:val="0"/>
          <w:numId w:val="14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Kategoria „Reintegracja”:</w:t>
      </w:r>
    </w:p>
    <w:p w14:paraId="20A7FE62" w14:textId="77777777" w:rsidR="00586AB1" w:rsidRDefault="00586AB1" w:rsidP="0050538C">
      <w:pPr>
        <w:pStyle w:val="Tekstpodstawowy"/>
        <w:numPr>
          <w:ilvl w:val="0"/>
          <w:numId w:val="16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czas i zasięg działania (minimum 2 lata działalności na terenie województwa opolskiego),</w:t>
      </w:r>
    </w:p>
    <w:p w14:paraId="67D6AFE5" w14:textId="77777777" w:rsidR="00586AB1" w:rsidRDefault="00586AB1" w:rsidP="0050538C">
      <w:pPr>
        <w:pStyle w:val="Tekstpodstawowy"/>
        <w:numPr>
          <w:ilvl w:val="0"/>
          <w:numId w:val="16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osiągnięcia w zakresie reintegracji społecznej i zawodowej,</w:t>
      </w:r>
    </w:p>
    <w:p w14:paraId="3226CA2C" w14:textId="77777777" w:rsidR="00586AB1" w:rsidRDefault="00586AB1" w:rsidP="0050538C">
      <w:pPr>
        <w:pStyle w:val="Tekstpodstawowy"/>
        <w:numPr>
          <w:ilvl w:val="0"/>
          <w:numId w:val="16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wartość działalności PES jako wzoru do naśladowania.</w:t>
      </w:r>
    </w:p>
    <w:p w14:paraId="1526B5A1" w14:textId="77777777" w:rsidR="00586AB1" w:rsidRDefault="00586AB1" w:rsidP="0050538C">
      <w:pPr>
        <w:pStyle w:val="Tekstpodstawowy"/>
        <w:numPr>
          <w:ilvl w:val="0"/>
          <w:numId w:val="14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Kategoria „Zespół”:</w:t>
      </w:r>
    </w:p>
    <w:p w14:paraId="0912AB72" w14:textId="77777777" w:rsidR="0050538C" w:rsidRDefault="00586AB1" w:rsidP="0050538C">
      <w:pPr>
        <w:pStyle w:val="Tekstpodstawowy"/>
        <w:numPr>
          <w:ilvl w:val="0"/>
          <w:numId w:val="17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czas działania</w:t>
      </w:r>
      <w:r w:rsidR="0050538C">
        <w:rPr>
          <w:rFonts w:ascii="Tahoma" w:hAnsi="Tahoma" w:cs="Tahoma"/>
        </w:rPr>
        <w:t xml:space="preserve"> (minimum 2 lata działalności na terenie województwa opolskiego),</w:t>
      </w:r>
    </w:p>
    <w:p w14:paraId="2C47F29B" w14:textId="77777777" w:rsidR="0050538C" w:rsidRDefault="0050538C" w:rsidP="0050538C">
      <w:pPr>
        <w:pStyle w:val="Tekstpodstawowy"/>
        <w:numPr>
          <w:ilvl w:val="0"/>
          <w:numId w:val="17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rotacyjność kadry, </w:t>
      </w:r>
    </w:p>
    <w:p w14:paraId="5F32F501" w14:textId="77777777" w:rsidR="00586AB1" w:rsidRDefault="0050538C" w:rsidP="0050538C">
      <w:pPr>
        <w:pStyle w:val="Tekstpodstawowy"/>
        <w:numPr>
          <w:ilvl w:val="0"/>
          <w:numId w:val="17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rozwój zawodowy, </w:t>
      </w:r>
    </w:p>
    <w:p w14:paraId="40EE1941" w14:textId="77777777" w:rsidR="0050538C" w:rsidRDefault="0050538C" w:rsidP="0050538C">
      <w:pPr>
        <w:pStyle w:val="Tekstpodstawowy"/>
        <w:numPr>
          <w:ilvl w:val="0"/>
          <w:numId w:val="17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wartość działalności PES jako wzoru do naśladowania.</w:t>
      </w:r>
    </w:p>
    <w:p w14:paraId="094BB00D" w14:textId="77777777" w:rsidR="0050538C" w:rsidRDefault="0050538C">
      <w:pPr>
        <w:pStyle w:val="Tekstpodstawowy"/>
        <w:spacing w:after="120" w:line="240" w:lineRule="auto"/>
        <w:ind w:left="540" w:hanging="180"/>
        <w:rPr>
          <w:rFonts w:ascii="Tahoma" w:hAnsi="Tahoma" w:cs="Tahoma"/>
        </w:rPr>
      </w:pPr>
    </w:p>
    <w:p w14:paraId="37ADA99B" w14:textId="77777777" w:rsidR="004205E8" w:rsidRDefault="004205E8">
      <w:pPr>
        <w:pStyle w:val="Tekstpodstawowy"/>
        <w:numPr>
          <w:ilvl w:val="0"/>
          <w:numId w:val="8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W konkursie mogą brać udział wyłącznie </w:t>
      </w:r>
      <w:r w:rsidR="0050538C">
        <w:rPr>
          <w:rFonts w:ascii="Tahoma" w:hAnsi="Tahoma" w:cs="Tahoma"/>
        </w:rPr>
        <w:t>PES województwa opolskiego</w:t>
      </w:r>
      <w:r>
        <w:rPr>
          <w:rFonts w:ascii="Tahoma" w:hAnsi="Tahoma" w:cs="Tahoma"/>
        </w:rPr>
        <w:t>, z wyłączeniem</w:t>
      </w:r>
      <w:r w:rsidR="00216B27">
        <w:rPr>
          <w:rFonts w:ascii="Tahoma" w:hAnsi="Tahoma" w:cs="Tahoma"/>
        </w:rPr>
        <w:t xml:space="preserve"> podmiotów, których przedstawiciele zasiadają w Kapitule Konkursu</w:t>
      </w:r>
      <w:r>
        <w:rPr>
          <w:rFonts w:ascii="Tahoma" w:hAnsi="Tahoma" w:cs="Tahoma"/>
        </w:rPr>
        <w:t>:</w:t>
      </w:r>
    </w:p>
    <w:p w14:paraId="1C5072B5" w14:textId="77777777" w:rsidR="004205E8" w:rsidRDefault="004205E8">
      <w:pPr>
        <w:pStyle w:val="Tekstpodstawowy"/>
        <w:spacing w:after="120" w:line="240" w:lineRule="auto"/>
        <w:rPr>
          <w:rFonts w:ascii="Tahoma" w:hAnsi="Tahoma" w:cs="Tahoma"/>
        </w:rPr>
      </w:pPr>
    </w:p>
    <w:p w14:paraId="554D4399" w14:textId="77777777" w:rsidR="004205E8" w:rsidRDefault="004205E8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4</w:t>
      </w:r>
    </w:p>
    <w:p w14:paraId="1027271E" w14:textId="77777777" w:rsidR="004205E8" w:rsidRDefault="004205E8">
      <w:pPr>
        <w:pStyle w:val="Nagwek1"/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Harmonogram Konkursu</w:t>
      </w:r>
    </w:p>
    <w:p w14:paraId="491457E7" w14:textId="77777777" w:rsidR="004205E8" w:rsidRDefault="004205E8">
      <w:pPr>
        <w:pStyle w:val="Tekstpodstawowy"/>
        <w:numPr>
          <w:ilvl w:val="0"/>
          <w:numId w:val="5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Wnioski zgłoszeniowe wraz z Regulaminem dostępne są na stronie internetowej </w:t>
      </w:r>
      <w:r w:rsidR="00283810">
        <w:rPr>
          <w:rFonts w:ascii="Tahoma" w:hAnsi="Tahoma" w:cs="Tahoma"/>
        </w:rPr>
        <w:t xml:space="preserve">Regionalnego Ośrodka Polityki Społecznej w Opolu </w:t>
      </w:r>
      <w:hyperlink r:id="rId5" w:history="1">
        <w:r w:rsidR="006E1E31" w:rsidRPr="00C34337">
          <w:rPr>
            <w:rStyle w:val="Hipercze"/>
            <w:rFonts w:ascii="Tahoma" w:hAnsi="Tahoma" w:cs="Tahoma"/>
          </w:rPr>
          <w:t>www.rops-opole.pl</w:t>
        </w:r>
      </w:hyperlink>
      <w:r w:rsidR="006E1E31">
        <w:rPr>
          <w:rFonts w:ascii="Tahoma" w:hAnsi="Tahoma" w:cs="Tahoma"/>
        </w:rPr>
        <w:t xml:space="preserve"> oraz portalu www.</w:t>
      </w:r>
      <w:r w:rsidR="006E1E31" w:rsidRPr="006E1E31">
        <w:rPr>
          <w:rFonts w:ascii="Tahoma" w:hAnsi="Tahoma" w:cs="Tahoma"/>
        </w:rPr>
        <w:t>ekonomiaspoleczna.rops-opole.pl</w:t>
      </w:r>
      <w:r>
        <w:rPr>
          <w:rFonts w:ascii="Tahoma" w:hAnsi="Tahoma" w:cs="Tahoma"/>
        </w:rPr>
        <w:t>.</w:t>
      </w:r>
    </w:p>
    <w:p w14:paraId="2C7D26FD" w14:textId="77777777" w:rsidR="004205E8" w:rsidRDefault="004205E8">
      <w:pPr>
        <w:pStyle w:val="Tekstpodstawowy"/>
        <w:numPr>
          <w:ilvl w:val="0"/>
          <w:numId w:val="5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Ogłoszenie o konkursie zostanie umieszczone na stron</w:t>
      </w:r>
      <w:r w:rsidR="006E1E31">
        <w:rPr>
          <w:rFonts w:ascii="Tahoma" w:hAnsi="Tahoma" w:cs="Tahoma"/>
        </w:rPr>
        <w:t>ie</w:t>
      </w:r>
      <w:r>
        <w:rPr>
          <w:rFonts w:ascii="Tahoma" w:hAnsi="Tahoma" w:cs="Tahoma"/>
        </w:rPr>
        <w:t xml:space="preserve"> internetow</w:t>
      </w:r>
      <w:r w:rsidR="006E1E31">
        <w:rPr>
          <w:rFonts w:ascii="Tahoma" w:hAnsi="Tahoma" w:cs="Tahoma"/>
        </w:rPr>
        <w:t>ej</w:t>
      </w:r>
      <w:r>
        <w:rPr>
          <w:rFonts w:ascii="Tahoma" w:hAnsi="Tahoma" w:cs="Tahoma"/>
        </w:rPr>
        <w:t xml:space="preserve"> </w:t>
      </w:r>
      <w:hyperlink r:id="rId6" w:history="1">
        <w:r w:rsidR="006E1E31" w:rsidRPr="00C34337">
          <w:rPr>
            <w:rStyle w:val="Hipercze"/>
            <w:rFonts w:ascii="Tahoma" w:hAnsi="Tahoma" w:cs="Tahoma"/>
          </w:rPr>
          <w:t>www.rops-opole.pl</w:t>
        </w:r>
      </w:hyperlink>
      <w:r w:rsidR="006E1E31">
        <w:rPr>
          <w:rFonts w:ascii="Tahoma" w:hAnsi="Tahoma" w:cs="Tahoma"/>
        </w:rPr>
        <w:t xml:space="preserve"> oraz portalu www.</w:t>
      </w:r>
      <w:r w:rsidR="006E1E31" w:rsidRPr="006E1E31">
        <w:rPr>
          <w:rFonts w:ascii="Tahoma" w:hAnsi="Tahoma" w:cs="Tahoma"/>
        </w:rPr>
        <w:t>ekonomiaspoleczna.rops-opole.pl</w:t>
      </w:r>
      <w:r>
        <w:rPr>
          <w:rFonts w:ascii="Tahoma" w:hAnsi="Tahoma" w:cs="Tahoma"/>
        </w:rPr>
        <w:t xml:space="preserve"> oraz na tablicy ogłoszeń </w:t>
      </w:r>
      <w:r w:rsidR="006E1E31">
        <w:rPr>
          <w:rFonts w:ascii="Tahoma" w:hAnsi="Tahoma" w:cs="Tahoma"/>
        </w:rPr>
        <w:t>Regionalnego Ośrodka Polityki Społecznej w Opolu</w:t>
      </w:r>
      <w:r>
        <w:rPr>
          <w:rFonts w:ascii="Tahoma" w:hAnsi="Tahoma" w:cs="Tahoma"/>
        </w:rPr>
        <w:t>.</w:t>
      </w:r>
    </w:p>
    <w:p w14:paraId="584D8B3B" w14:textId="77777777" w:rsidR="004205E8" w:rsidRDefault="004205E8">
      <w:pPr>
        <w:pStyle w:val="Tekstpodstawowy"/>
        <w:numPr>
          <w:ilvl w:val="0"/>
          <w:numId w:val="5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Wypełniony wniosek zgłoszeniowy wraz z załącznikami należy składać w siedzibie </w:t>
      </w:r>
      <w:r w:rsidR="00045A72">
        <w:rPr>
          <w:rFonts w:ascii="Tahoma" w:hAnsi="Tahoma" w:cs="Tahoma"/>
        </w:rPr>
        <w:t>Regionalnego Ośrodka Polityki Społecznej w Opolu</w:t>
      </w:r>
      <w:r>
        <w:rPr>
          <w:rFonts w:ascii="Tahoma" w:hAnsi="Tahoma" w:cs="Tahoma"/>
        </w:rPr>
        <w:t xml:space="preserve"> osobiście lub listownie na adres: </w:t>
      </w:r>
      <w:r w:rsidR="00045A72">
        <w:rPr>
          <w:rFonts w:ascii="Tahoma" w:hAnsi="Tahoma" w:cs="Tahoma"/>
        </w:rPr>
        <w:t>Regionalny Ośrodek Polityki Społecznej w Opolu</w:t>
      </w:r>
      <w:r>
        <w:rPr>
          <w:rFonts w:ascii="Tahoma" w:hAnsi="Tahoma" w:cs="Tahoma"/>
        </w:rPr>
        <w:t xml:space="preserve">, ul. </w:t>
      </w:r>
      <w:r w:rsidR="00045A72">
        <w:rPr>
          <w:rFonts w:ascii="Tahoma" w:hAnsi="Tahoma" w:cs="Tahoma"/>
        </w:rPr>
        <w:t>Głogowska 25 C</w:t>
      </w:r>
      <w:r>
        <w:rPr>
          <w:rFonts w:ascii="Tahoma" w:hAnsi="Tahoma" w:cs="Tahoma"/>
        </w:rPr>
        <w:t>, 45-</w:t>
      </w:r>
      <w:r w:rsidR="00045A72">
        <w:rPr>
          <w:rFonts w:ascii="Tahoma" w:hAnsi="Tahoma" w:cs="Tahoma"/>
        </w:rPr>
        <w:t>315</w:t>
      </w:r>
      <w:r>
        <w:rPr>
          <w:rFonts w:ascii="Tahoma" w:hAnsi="Tahoma" w:cs="Tahoma"/>
        </w:rPr>
        <w:t xml:space="preserve"> Opole z dopiskiem na kopercie Konkurs</w:t>
      </w:r>
      <w:r>
        <w:rPr>
          <w:rFonts w:ascii="Tahoma" w:hAnsi="Tahoma" w:cs="Tahoma"/>
          <w:i/>
          <w:iCs/>
        </w:rPr>
        <w:t xml:space="preserve"> </w:t>
      </w:r>
      <w:r w:rsidR="00045A72">
        <w:rPr>
          <w:rFonts w:ascii="Tahoma" w:hAnsi="Tahoma" w:cs="Tahoma"/>
        </w:rPr>
        <w:t>„PES Roku”</w:t>
      </w:r>
      <w:r w:rsidR="005A47E3">
        <w:rPr>
          <w:rFonts w:ascii="Tahoma" w:hAnsi="Tahoma" w:cs="Tahoma"/>
        </w:rPr>
        <w:t>, lub pocztą elektroniczną na adres:</w:t>
      </w:r>
      <w:r w:rsidR="005A47E3" w:rsidRPr="005A47E3">
        <w:rPr>
          <w:rFonts w:ascii="Tahoma" w:hAnsi="Tahoma" w:cs="Tahoma"/>
        </w:rPr>
        <w:t xml:space="preserve"> </w:t>
      </w:r>
      <w:r w:rsidR="005A47E3">
        <w:rPr>
          <w:rFonts w:ascii="Tahoma" w:hAnsi="Tahoma" w:cs="Tahoma"/>
        </w:rPr>
        <w:t>rops@rops-opole.pl</w:t>
      </w:r>
      <w:r>
        <w:rPr>
          <w:rFonts w:ascii="Tahoma" w:hAnsi="Tahoma" w:cs="Tahoma"/>
        </w:rPr>
        <w:t>.</w:t>
      </w:r>
    </w:p>
    <w:p w14:paraId="31E32FAD" w14:textId="77777777" w:rsidR="004205E8" w:rsidRDefault="004205E8">
      <w:pPr>
        <w:pStyle w:val="Tekstpodstawowy"/>
        <w:numPr>
          <w:ilvl w:val="0"/>
          <w:numId w:val="5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Informacje o terminie przyjmowania zgłoszeń ogłoszone będą na stronie </w:t>
      </w:r>
      <w:r w:rsidR="00045A72">
        <w:rPr>
          <w:rFonts w:ascii="Tahoma" w:hAnsi="Tahoma" w:cs="Tahoma"/>
        </w:rPr>
        <w:t xml:space="preserve">internetowej </w:t>
      </w:r>
      <w:hyperlink r:id="rId7" w:history="1">
        <w:r w:rsidR="00045A72" w:rsidRPr="00C34337">
          <w:rPr>
            <w:rStyle w:val="Hipercze"/>
            <w:rFonts w:ascii="Tahoma" w:hAnsi="Tahoma" w:cs="Tahoma"/>
          </w:rPr>
          <w:t>www.rops-opole.pl</w:t>
        </w:r>
      </w:hyperlink>
      <w:r w:rsidR="00045A72">
        <w:rPr>
          <w:rFonts w:ascii="Tahoma" w:hAnsi="Tahoma" w:cs="Tahoma"/>
        </w:rPr>
        <w:t xml:space="preserve"> oraz portalu www.</w:t>
      </w:r>
      <w:r w:rsidR="00045A72" w:rsidRPr="006E1E31">
        <w:rPr>
          <w:rFonts w:ascii="Tahoma" w:hAnsi="Tahoma" w:cs="Tahoma"/>
        </w:rPr>
        <w:t>ekonomiaspoleczna.rops-opole.pl</w:t>
      </w:r>
      <w:r w:rsidR="00045A72">
        <w:rPr>
          <w:rFonts w:ascii="Tahoma" w:hAnsi="Tahoma" w:cs="Tahoma"/>
        </w:rPr>
        <w:t xml:space="preserve"> oraz na tablicy ogłoszeń Regionalnego Ośrodka Polityki Społecznej w Opolu</w:t>
      </w:r>
      <w:r>
        <w:rPr>
          <w:rFonts w:ascii="Tahoma" w:hAnsi="Tahoma" w:cs="Tahoma"/>
        </w:rPr>
        <w:t>. Zgłoszenia wraz załącznikami, które wpłyną do Organizatora po terminie nie będą rozpatrywane.</w:t>
      </w:r>
    </w:p>
    <w:p w14:paraId="73A8C022" w14:textId="77777777" w:rsidR="004205E8" w:rsidRDefault="004205E8">
      <w:pPr>
        <w:pStyle w:val="Tekstpodstawowy"/>
        <w:numPr>
          <w:ilvl w:val="0"/>
          <w:numId w:val="5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Ocena wniosków zgłoszeniowych nastąpi </w:t>
      </w:r>
      <w:r w:rsidR="00477BF8">
        <w:rPr>
          <w:rFonts w:ascii="Tahoma" w:hAnsi="Tahoma" w:cs="Tahoma"/>
        </w:rPr>
        <w:t xml:space="preserve">najpóźniej </w:t>
      </w:r>
      <w:r>
        <w:rPr>
          <w:rFonts w:ascii="Tahoma" w:hAnsi="Tahoma" w:cs="Tahoma"/>
        </w:rPr>
        <w:t xml:space="preserve">w ciągu 30 dni od terminu składania zgłoszeń. </w:t>
      </w:r>
    </w:p>
    <w:p w14:paraId="2BDFD2B6" w14:textId="77777777" w:rsidR="004205E8" w:rsidRDefault="00711139">
      <w:pPr>
        <w:pStyle w:val="Tekstpodstawowy"/>
        <w:numPr>
          <w:ilvl w:val="0"/>
          <w:numId w:val="5"/>
        </w:numPr>
        <w:spacing w:after="120" w:line="240" w:lineRule="auto"/>
        <w:ind w:left="360"/>
        <w:rPr>
          <w:rFonts w:ascii="Tahoma" w:hAnsi="Tahoma" w:cs="Tahoma"/>
        </w:rPr>
      </w:pPr>
      <w:r w:rsidRPr="00711139">
        <w:rPr>
          <w:rFonts w:ascii="Tahoma" w:hAnsi="Tahoma" w:cs="Tahoma"/>
        </w:rPr>
        <w:t>Regionalny Ośrodek Polityki Społecznej w Opolu</w:t>
      </w:r>
      <w:r w:rsidRPr="00711139">
        <w:rPr>
          <w:rFonts w:ascii="Tahoma" w:hAnsi="Tahoma" w:cs="Tahoma"/>
          <w:color w:val="FF0000"/>
        </w:rPr>
        <w:t xml:space="preserve"> </w:t>
      </w:r>
      <w:r w:rsidR="004205E8">
        <w:rPr>
          <w:rFonts w:ascii="Tahoma" w:hAnsi="Tahoma" w:cs="Tahoma"/>
        </w:rPr>
        <w:t xml:space="preserve">dokonuje wstępnej weryfikacji wniosków zgłoszeniowych. W razie potrzeby wnioskodawca zostanie poproszony o uzupełnienie wniosku w ciągu 7 dni. </w:t>
      </w:r>
    </w:p>
    <w:p w14:paraId="44A35B6C" w14:textId="77777777" w:rsidR="004205E8" w:rsidRDefault="004205E8">
      <w:pPr>
        <w:pStyle w:val="Tekstpodstawowy"/>
        <w:numPr>
          <w:ilvl w:val="0"/>
          <w:numId w:val="5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Oceny i wyboru dokona Kapituła Konkursu, o której mowa w </w:t>
      </w:r>
      <w:r>
        <w:rPr>
          <w:rFonts w:ascii="Tahoma" w:hAnsi="Tahoma" w:cs="Tahoma"/>
          <w:bCs/>
        </w:rPr>
        <w:t xml:space="preserve">§ 5 </w:t>
      </w:r>
      <w:r>
        <w:rPr>
          <w:rFonts w:ascii="Tahoma" w:hAnsi="Tahoma" w:cs="Tahoma"/>
        </w:rPr>
        <w:t xml:space="preserve">niniejszego Regulaminu. </w:t>
      </w:r>
    </w:p>
    <w:p w14:paraId="49F706C4" w14:textId="77777777" w:rsidR="004205E8" w:rsidRDefault="004205E8">
      <w:pPr>
        <w:pStyle w:val="Tekstpodstawowy"/>
        <w:numPr>
          <w:ilvl w:val="0"/>
          <w:numId w:val="5"/>
        </w:numPr>
        <w:spacing w:after="120" w:line="240" w:lineRule="auto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Uhonorowanie laureatów odbędzie się podczas wydarzenia o zasięgu regionalnym. </w:t>
      </w:r>
      <w:r>
        <w:rPr>
          <w:rFonts w:ascii="Tahoma" w:hAnsi="Tahoma" w:cs="Tahoma"/>
        </w:rPr>
        <w:br/>
        <w:t xml:space="preserve">O dniu i godzinie w/w spotkania Laureat/Laureaci zostaną powiadomieni z odpowiednim wyprzedzeniem. </w:t>
      </w:r>
    </w:p>
    <w:p w14:paraId="24CB6073" w14:textId="77777777" w:rsidR="004205E8" w:rsidRDefault="004205E8">
      <w:pPr>
        <w:spacing w:after="120"/>
        <w:ind w:left="720"/>
        <w:jc w:val="center"/>
        <w:rPr>
          <w:rFonts w:ascii="Tahoma" w:hAnsi="Tahoma" w:cs="Tahoma"/>
          <w:b/>
          <w:bCs/>
        </w:rPr>
      </w:pPr>
    </w:p>
    <w:p w14:paraId="293FEE0D" w14:textId="77777777" w:rsidR="004205E8" w:rsidRDefault="004205E8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5</w:t>
      </w:r>
    </w:p>
    <w:p w14:paraId="149C2D23" w14:textId="77777777" w:rsidR="004205E8" w:rsidRDefault="004205E8">
      <w:pPr>
        <w:pStyle w:val="Nagwek1"/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Kapituła Konkursu</w:t>
      </w:r>
    </w:p>
    <w:p w14:paraId="467C44F9" w14:textId="77777777" w:rsidR="004205E8" w:rsidRDefault="004205E8">
      <w:pPr>
        <w:pStyle w:val="Tekstpodstawowy"/>
        <w:numPr>
          <w:ilvl w:val="0"/>
          <w:numId w:val="3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Wyłonienia Laureatów Konkursu dokona Kapituła Konkursu, zwana dalej Kapitułą, powołana zarządzeniem Marszałka Województwa Opolskiego.</w:t>
      </w:r>
    </w:p>
    <w:p w14:paraId="286ED335" w14:textId="77777777" w:rsidR="004205E8" w:rsidRDefault="004205E8">
      <w:pPr>
        <w:pStyle w:val="Tekstpodstawowy"/>
        <w:numPr>
          <w:ilvl w:val="0"/>
          <w:numId w:val="3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Kapituła liczyć będzie od 5 do 9 osób, a w jej skład wejdą:</w:t>
      </w:r>
    </w:p>
    <w:p w14:paraId="3EA96E6C" w14:textId="77777777" w:rsidR="004205E8" w:rsidRDefault="004205E8">
      <w:pPr>
        <w:pStyle w:val="Tekstpodstawowy"/>
        <w:numPr>
          <w:ilvl w:val="0"/>
          <w:numId w:val="7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Przedstawiciele Marszałka Województwa Opolskiego; </w:t>
      </w:r>
    </w:p>
    <w:p w14:paraId="04FDFABB" w14:textId="77777777" w:rsidR="004205E8" w:rsidRDefault="00216B27">
      <w:pPr>
        <w:pStyle w:val="Tekstpodstawowy"/>
        <w:numPr>
          <w:ilvl w:val="0"/>
          <w:numId w:val="7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Przedstawiciele PES</w:t>
      </w:r>
      <w:r w:rsidR="004205E8">
        <w:rPr>
          <w:rFonts w:ascii="Tahoma" w:hAnsi="Tahoma" w:cs="Tahoma"/>
        </w:rPr>
        <w:t>.</w:t>
      </w:r>
    </w:p>
    <w:p w14:paraId="1E889514" w14:textId="77777777" w:rsidR="004205E8" w:rsidRDefault="004205E8">
      <w:pPr>
        <w:pStyle w:val="Tekstpodstawowy"/>
        <w:numPr>
          <w:ilvl w:val="0"/>
          <w:numId w:val="3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Członkowie Kapituły wybiorą ze swojego składu Przewodniczącego Kapituły.</w:t>
      </w:r>
    </w:p>
    <w:p w14:paraId="78CBDC21" w14:textId="77777777" w:rsidR="004205E8" w:rsidRDefault="004205E8">
      <w:pPr>
        <w:pStyle w:val="Tekstpodstawowy"/>
        <w:numPr>
          <w:ilvl w:val="0"/>
          <w:numId w:val="3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Kapituła realizuje swoje zadania pod warunkiem obecności co najmniej ½ jej składu osobowego.</w:t>
      </w:r>
    </w:p>
    <w:p w14:paraId="3FC8E336" w14:textId="77777777" w:rsidR="004205E8" w:rsidRDefault="004205E8">
      <w:pPr>
        <w:pStyle w:val="Tekstpodstawowy"/>
        <w:numPr>
          <w:ilvl w:val="0"/>
          <w:numId w:val="3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Z przebiegu prac Kapituły sporządza się protokół, który podpisują wszyscy członkowie Kapituły obecni na posiedzeniu.</w:t>
      </w:r>
    </w:p>
    <w:p w14:paraId="18C166F6" w14:textId="77777777" w:rsidR="004205E8" w:rsidRDefault="004205E8">
      <w:pPr>
        <w:pStyle w:val="Tekstpodstawowy"/>
        <w:numPr>
          <w:ilvl w:val="0"/>
          <w:numId w:val="3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Decyzje podjęte przez Kapitułę są ostateczne i nie podlegają zaskarżeniu.</w:t>
      </w:r>
    </w:p>
    <w:p w14:paraId="4E97A4C3" w14:textId="77777777" w:rsidR="004205E8" w:rsidRDefault="004205E8">
      <w:pPr>
        <w:pStyle w:val="Tekstpodstawowy"/>
        <w:numPr>
          <w:ilvl w:val="0"/>
          <w:numId w:val="3"/>
        </w:numPr>
        <w:spacing w:after="120" w:line="240" w:lineRule="auto"/>
        <w:ind w:left="360"/>
        <w:rPr>
          <w:rFonts w:ascii="Tahoma" w:hAnsi="Tahoma" w:cs="Tahoma"/>
          <w:shd w:val="clear" w:color="auto" w:fill="FFFF00"/>
        </w:rPr>
      </w:pPr>
      <w:r>
        <w:rPr>
          <w:rFonts w:ascii="Tahoma" w:hAnsi="Tahoma" w:cs="Tahoma"/>
        </w:rPr>
        <w:t>Za pracę w Kapitule jej członkowie nie otrzymują wynagrodzenia.</w:t>
      </w:r>
    </w:p>
    <w:p w14:paraId="2A98ABED" w14:textId="77777777" w:rsidR="004205E8" w:rsidRDefault="004205E8">
      <w:pPr>
        <w:pStyle w:val="Tekstpodstawowy"/>
        <w:spacing w:after="120" w:line="240" w:lineRule="auto"/>
        <w:ind w:left="360" w:hanging="360"/>
        <w:rPr>
          <w:rFonts w:ascii="Tahoma" w:hAnsi="Tahoma" w:cs="Tahoma"/>
          <w:shd w:val="clear" w:color="auto" w:fill="FFFF00"/>
        </w:rPr>
      </w:pPr>
    </w:p>
    <w:p w14:paraId="3E0869D5" w14:textId="77777777" w:rsidR="004205E8" w:rsidRDefault="004205E8">
      <w:pPr>
        <w:pStyle w:val="Tekstpodstawowy"/>
        <w:spacing w:after="120" w:line="240" w:lineRule="auto"/>
        <w:jc w:val="center"/>
        <w:rPr>
          <w:rFonts w:ascii="Tahoma" w:hAnsi="Tahoma" w:cs="Tahoma"/>
          <w:shd w:val="clear" w:color="auto" w:fill="FFFF00"/>
        </w:rPr>
      </w:pPr>
    </w:p>
    <w:p w14:paraId="63D0D5D6" w14:textId="77777777" w:rsidR="004205E8" w:rsidRDefault="004205E8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5DA85B31" w14:textId="77777777" w:rsidR="004205E8" w:rsidRDefault="004205E8">
      <w:pPr>
        <w:pStyle w:val="Nagwek1"/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Wyróżnienia</w:t>
      </w:r>
    </w:p>
    <w:p w14:paraId="1EBF4896" w14:textId="77777777" w:rsidR="004205E8" w:rsidRDefault="004205E8">
      <w:pPr>
        <w:numPr>
          <w:ilvl w:val="0"/>
          <w:numId w:val="11"/>
        </w:numPr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Laureat Konkursu otrzyma tytuł </w:t>
      </w:r>
      <w:r w:rsidR="00216B27">
        <w:rPr>
          <w:rFonts w:ascii="Tahoma" w:hAnsi="Tahoma" w:cs="Tahoma"/>
        </w:rPr>
        <w:t xml:space="preserve">„PES Roku </w:t>
      </w:r>
      <w:r>
        <w:rPr>
          <w:rFonts w:ascii="Tahoma" w:hAnsi="Tahoma" w:cs="Tahoma"/>
        </w:rPr>
        <w:t xml:space="preserve">Województwa Opolskiego”, statuetkę oraz dyplom. </w:t>
      </w:r>
    </w:p>
    <w:p w14:paraId="2B50578B" w14:textId="77777777" w:rsidR="004205E8" w:rsidRDefault="004205E8">
      <w:pPr>
        <w:numPr>
          <w:ilvl w:val="0"/>
          <w:numId w:val="11"/>
        </w:numPr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Organizator zapewnia również prezentację Laureata w wybranych mediach. </w:t>
      </w:r>
    </w:p>
    <w:p w14:paraId="443B3A0D" w14:textId="77777777" w:rsidR="004205E8" w:rsidRDefault="004205E8">
      <w:pPr>
        <w:pStyle w:val="Tekstpodstawowy"/>
        <w:numPr>
          <w:ilvl w:val="0"/>
          <w:numId w:val="11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Dopuszcza się możliwość  nadania więcej niż jednego tytułu </w:t>
      </w:r>
      <w:r w:rsidR="00216B27">
        <w:rPr>
          <w:rFonts w:ascii="Tahoma" w:hAnsi="Tahoma" w:cs="Tahoma"/>
        </w:rPr>
        <w:t>„PES Roku”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br/>
        <w:t>a także przyznania wyróżnień w formie dyplomów.</w:t>
      </w:r>
    </w:p>
    <w:p w14:paraId="2F2ED44C" w14:textId="77777777" w:rsidR="004205E8" w:rsidRDefault="004205E8">
      <w:pPr>
        <w:numPr>
          <w:ilvl w:val="0"/>
          <w:numId w:val="11"/>
        </w:numPr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Uczestnikom Konkursu nie przysługują roszczenia o wypłatę pieniężnej równowartości statuetki.  </w:t>
      </w:r>
    </w:p>
    <w:p w14:paraId="32933DB4" w14:textId="77777777" w:rsidR="004205E8" w:rsidRDefault="004205E8">
      <w:pPr>
        <w:numPr>
          <w:ilvl w:val="0"/>
          <w:numId w:val="11"/>
        </w:numPr>
        <w:spacing w:after="120"/>
        <w:ind w:left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O przyznaniu tytułu „</w:t>
      </w:r>
      <w:r w:rsidR="00216B27">
        <w:rPr>
          <w:rFonts w:ascii="Tahoma" w:hAnsi="Tahoma" w:cs="Tahoma"/>
        </w:rPr>
        <w:t>PES Roku”</w:t>
      </w:r>
      <w:r>
        <w:rPr>
          <w:rFonts w:ascii="Tahoma" w:hAnsi="Tahoma" w:cs="Tahoma"/>
        </w:rPr>
        <w:t xml:space="preserve"> powiadamia się pisemnie </w:t>
      </w:r>
      <w:r w:rsidR="00216B27">
        <w:rPr>
          <w:rFonts w:ascii="Tahoma" w:hAnsi="Tahoma" w:cs="Tahoma"/>
        </w:rPr>
        <w:t>uhonorowany podmiot</w:t>
      </w:r>
      <w:r>
        <w:rPr>
          <w:rFonts w:ascii="Tahoma" w:hAnsi="Tahoma" w:cs="Tahoma"/>
        </w:rPr>
        <w:t xml:space="preserve">. </w:t>
      </w:r>
    </w:p>
    <w:p w14:paraId="55B2F0EA" w14:textId="77777777" w:rsidR="004205E8" w:rsidRDefault="004205E8">
      <w:pPr>
        <w:spacing w:after="120"/>
        <w:rPr>
          <w:rFonts w:ascii="Tahoma" w:hAnsi="Tahoma" w:cs="Tahoma"/>
          <w:b/>
          <w:bCs/>
        </w:rPr>
      </w:pPr>
    </w:p>
    <w:p w14:paraId="4CD128A2" w14:textId="77777777" w:rsidR="00AC1EC1" w:rsidRDefault="00AC1EC1">
      <w:pPr>
        <w:spacing w:after="120"/>
        <w:rPr>
          <w:rFonts w:ascii="Tahoma" w:hAnsi="Tahoma" w:cs="Tahoma"/>
          <w:b/>
          <w:bCs/>
        </w:rPr>
      </w:pPr>
    </w:p>
    <w:p w14:paraId="0F10B0B6" w14:textId="77777777" w:rsidR="004205E8" w:rsidRDefault="004205E8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0E57F223" w14:textId="77777777" w:rsidR="004205E8" w:rsidRDefault="004205E8">
      <w:pPr>
        <w:pStyle w:val="Nagwek1"/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Postanowienia końcowe</w:t>
      </w:r>
    </w:p>
    <w:p w14:paraId="5EF0EF25" w14:textId="77777777" w:rsidR="004205E8" w:rsidRDefault="004205E8">
      <w:pPr>
        <w:pStyle w:val="Tekstpodstawowy"/>
        <w:numPr>
          <w:ilvl w:val="0"/>
          <w:numId w:val="9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Organizator zastrzega sobie prawo weryfikacji czy Laureat Konkursu oraz </w:t>
      </w:r>
      <w:r w:rsidR="00CA0B8B">
        <w:rPr>
          <w:rFonts w:ascii="Tahoma" w:hAnsi="Tahoma" w:cs="Tahoma"/>
        </w:rPr>
        <w:t>podmioty</w:t>
      </w:r>
      <w:r>
        <w:rPr>
          <w:rFonts w:ascii="Tahoma" w:hAnsi="Tahoma" w:cs="Tahoma"/>
        </w:rPr>
        <w:t xml:space="preserve"> wyróżnione spełniają warunki określone w niniejszym Regulaminie, jak również </w:t>
      </w:r>
      <w:r>
        <w:rPr>
          <w:rFonts w:ascii="Tahoma" w:hAnsi="Tahoma" w:cs="Tahoma"/>
        </w:rPr>
        <w:br/>
        <w:t xml:space="preserve">w przepisach prawa. W tym celu Organizator może żądać od Uczestnika złożenia określonych oświadczeń, podania określonych danych bądź przedłożenia określonych dokumentów. </w:t>
      </w:r>
    </w:p>
    <w:p w14:paraId="5C1354C0" w14:textId="77777777" w:rsidR="004205E8" w:rsidRDefault="004205E8">
      <w:pPr>
        <w:pStyle w:val="Tekstpodstawowy"/>
        <w:numPr>
          <w:ilvl w:val="0"/>
          <w:numId w:val="9"/>
        </w:numPr>
        <w:spacing w:after="12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Organizator zastrzega, że nie ponosi odpowiedzialności za zdarzenia uniemożliwiające prawidłowe przeprowadzenie Konkursu, których nie był w stanie przewidzieć lub którym nie był w stanie zapobiec. </w:t>
      </w:r>
    </w:p>
    <w:p w14:paraId="6CA742AF" w14:textId="77777777" w:rsidR="004205E8" w:rsidRDefault="004205E8">
      <w:pPr>
        <w:pStyle w:val="Tekstpodstawowy"/>
        <w:numPr>
          <w:ilvl w:val="0"/>
          <w:numId w:val="9"/>
        </w:numPr>
        <w:spacing w:after="120" w:line="240" w:lineRule="auto"/>
        <w:ind w:left="360"/>
        <w:rPr>
          <w:sz w:val="20"/>
        </w:rPr>
      </w:pPr>
      <w:r>
        <w:rPr>
          <w:rFonts w:ascii="Tahoma" w:hAnsi="Tahoma" w:cs="Tahoma"/>
        </w:rPr>
        <w:t>Zgłaszając udział w Konkursie i biorąc w nim udział uczestnik podporządkowuje się postanowieniom niniejszego Regulaminu i wyraża zgodę na jego treść.</w:t>
      </w:r>
    </w:p>
    <w:p w14:paraId="67B613DB" w14:textId="77777777" w:rsidR="004205E8" w:rsidRDefault="004205E8">
      <w:pPr>
        <w:pStyle w:val="Nagwek2"/>
        <w:spacing w:after="120" w:line="240" w:lineRule="auto"/>
        <w:ind w:left="7082" w:firstLine="0"/>
        <w:jc w:val="both"/>
        <w:rPr>
          <w:b w:val="0"/>
          <w:bCs w:val="0"/>
          <w:sz w:val="20"/>
        </w:rPr>
      </w:pPr>
    </w:p>
    <w:p w14:paraId="4F24A222" w14:textId="77777777" w:rsidR="004205E8" w:rsidRDefault="004205E8">
      <w:pPr>
        <w:pStyle w:val="Nagwek2"/>
        <w:spacing w:after="120" w:line="240" w:lineRule="auto"/>
        <w:ind w:left="8100" w:firstLine="180"/>
        <w:jc w:val="both"/>
        <w:rPr>
          <w:b w:val="0"/>
          <w:bCs w:val="0"/>
          <w:sz w:val="20"/>
        </w:rPr>
      </w:pPr>
    </w:p>
    <w:p w14:paraId="4B6CC991" w14:textId="77777777" w:rsidR="004205E8" w:rsidRDefault="004205E8">
      <w:pPr>
        <w:spacing w:after="120"/>
        <w:rPr>
          <w:rFonts w:ascii="Tahoma" w:hAnsi="Tahoma" w:cs="Tahoma"/>
        </w:rPr>
      </w:pPr>
    </w:p>
    <w:p w14:paraId="277DAA00" w14:textId="77777777" w:rsidR="004205E8" w:rsidRDefault="004205E8">
      <w:pPr>
        <w:spacing w:after="120"/>
        <w:rPr>
          <w:rFonts w:ascii="Tahoma" w:hAnsi="Tahoma" w:cs="Tahoma"/>
        </w:rPr>
      </w:pPr>
    </w:p>
    <w:p w14:paraId="1AEF922D" w14:textId="77777777" w:rsidR="004205E8" w:rsidRDefault="00863120">
      <w:pPr>
        <w:pStyle w:val="Nagwek1"/>
        <w:spacing w:line="240" w:lineRule="auto"/>
        <w:ind w:left="0" w:firstLine="7740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 w:val="0"/>
          <w:i/>
          <w:sz w:val="20"/>
          <w:szCs w:val="20"/>
        </w:rPr>
        <w:br w:type="page"/>
      </w:r>
      <w:r w:rsidR="004205E8">
        <w:rPr>
          <w:rFonts w:ascii="Tahoma" w:hAnsi="Tahoma" w:cs="Tahoma"/>
          <w:b w:val="0"/>
          <w:i/>
          <w:sz w:val="20"/>
          <w:szCs w:val="20"/>
        </w:rPr>
        <w:lastRenderedPageBreak/>
        <w:t>Załącznik nr 1</w:t>
      </w:r>
    </w:p>
    <w:p w14:paraId="73C78975" w14:textId="77777777" w:rsidR="004205E8" w:rsidRDefault="004205E8">
      <w:pPr>
        <w:ind w:firstLine="7740"/>
        <w:rPr>
          <w:rFonts w:ascii="Tahoma" w:hAnsi="Tahoma" w:cs="Tahoma"/>
        </w:rPr>
      </w:pPr>
      <w:r>
        <w:rPr>
          <w:rFonts w:ascii="Tahoma" w:hAnsi="Tahoma" w:cs="Tahoma"/>
          <w:i/>
          <w:sz w:val="20"/>
          <w:szCs w:val="20"/>
        </w:rPr>
        <w:t>do Regulaminu</w:t>
      </w:r>
    </w:p>
    <w:p w14:paraId="48F147C9" w14:textId="77777777" w:rsidR="004205E8" w:rsidRDefault="004205E8">
      <w:pPr>
        <w:pStyle w:val="Nagwek1"/>
        <w:spacing w:after="120" w:line="240" w:lineRule="auto"/>
        <w:rPr>
          <w:rFonts w:ascii="Tahoma" w:hAnsi="Tahoma" w:cs="Tahoma"/>
        </w:rPr>
      </w:pPr>
    </w:p>
    <w:p w14:paraId="6B5BD4A4" w14:textId="77777777" w:rsidR="004205E8" w:rsidRDefault="004205E8">
      <w:pPr>
        <w:pStyle w:val="Nagwek1"/>
        <w:spacing w:after="120" w:line="240" w:lineRule="auto"/>
        <w:rPr>
          <w:rFonts w:ascii="Tahoma" w:hAnsi="Tahoma" w:cs="Tahoma"/>
        </w:rPr>
      </w:pPr>
    </w:p>
    <w:p w14:paraId="3CF983A0" w14:textId="77777777" w:rsidR="004205E8" w:rsidRDefault="004205E8">
      <w:pPr>
        <w:pStyle w:val="Nagwek1"/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WNIOSEK ZGŁOSZENIOWY</w:t>
      </w:r>
    </w:p>
    <w:p w14:paraId="4B3B6844" w14:textId="77777777" w:rsidR="00CA0B8B" w:rsidRDefault="004205E8" w:rsidP="00CA0B8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do konkursu o tytuł </w:t>
      </w:r>
      <w:r w:rsidR="00CA0B8B">
        <w:rPr>
          <w:rFonts w:ascii="Tahoma" w:hAnsi="Tahoma" w:cs="Tahoma"/>
          <w:b/>
          <w:bCs/>
        </w:rPr>
        <w:t>„PODMIOT EKONOMII SPOŁECZNEJ ROKU</w:t>
      </w:r>
    </w:p>
    <w:p w14:paraId="411BDC0F" w14:textId="77777777" w:rsidR="00CA0B8B" w:rsidRDefault="00CA0B8B" w:rsidP="00CA0B8B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WOJEWÓDZTWA OPOLSKIEGO”</w:t>
      </w:r>
    </w:p>
    <w:p w14:paraId="64D5FFBE" w14:textId="77777777" w:rsidR="004205E8" w:rsidRDefault="004205E8">
      <w:pPr>
        <w:pStyle w:val="Tekstpodstawowy21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0C10321" w14:textId="77777777" w:rsidR="004205E8" w:rsidRDefault="004205E8">
      <w:pPr>
        <w:pStyle w:val="Tekstpodstawowy21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w .....</w:t>
      </w:r>
      <w:r w:rsidR="00863120">
        <w:rPr>
          <w:rFonts w:ascii="Tahoma" w:hAnsi="Tahoma" w:cs="Tahoma"/>
        </w:rPr>
        <w:t>....................</w:t>
      </w:r>
      <w:r>
        <w:rPr>
          <w:rFonts w:ascii="Tahoma" w:hAnsi="Tahoma" w:cs="Tahoma"/>
        </w:rPr>
        <w:t>..  roku</w:t>
      </w:r>
    </w:p>
    <w:p w14:paraId="07A1BA12" w14:textId="77777777" w:rsidR="004205E8" w:rsidRDefault="004205E8">
      <w:pPr>
        <w:spacing w:after="120"/>
        <w:jc w:val="center"/>
        <w:rPr>
          <w:rFonts w:ascii="Tahoma" w:hAnsi="Tahoma" w:cs="Tahoma"/>
        </w:rPr>
      </w:pPr>
    </w:p>
    <w:p w14:paraId="626BF70A" w14:textId="77777777" w:rsidR="004205E8" w:rsidRDefault="004205E8">
      <w:pPr>
        <w:spacing w:after="120"/>
        <w:rPr>
          <w:rFonts w:ascii="Tahoma" w:hAnsi="Tahoma" w:cs="Tahoma"/>
          <w:b/>
          <w:bCs/>
        </w:rPr>
      </w:pPr>
    </w:p>
    <w:p w14:paraId="62F1304E" w14:textId="77777777" w:rsidR="004205E8" w:rsidRDefault="004205E8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CZĘŚĆ A. Informacje o </w:t>
      </w:r>
      <w:r w:rsidR="00CA0B8B">
        <w:rPr>
          <w:rFonts w:ascii="Tahoma" w:hAnsi="Tahoma" w:cs="Tahoma"/>
          <w:b/>
          <w:bCs/>
        </w:rPr>
        <w:t>PES</w:t>
      </w:r>
      <w:r>
        <w:rPr>
          <w:rFonts w:ascii="Tahoma" w:hAnsi="Tahoma" w:cs="Tahoma"/>
          <w:b/>
          <w:bCs/>
        </w:rPr>
        <w:t xml:space="preserve"> zgłaszan</w:t>
      </w:r>
      <w:r w:rsidR="00CA0B8B">
        <w:rPr>
          <w:rFonts w:ascii="Tahoma" w:hAnsi="Tahoma" w:cs="Tahoma"/>
          <w:b/>
          <w:bCs/>
        </w:rPr>
        <w:t>ym</w:t>
      </w:r>
      <w:r>
        <w:rPr>
          <w:rFonts w:ascii="Tahoma" w:hAnsi="Tahoma" w:cs="Tahoma"/>
          <w:b/>
          <w:bCs/>
        </w:rPr>
        <w:t xml:space="preserve"> do Konkursu</w:t>
      </w:r>
    </w:p>
    <w:p w14:paraId="59D7179F" w14:textId="77777777" w:rsidR="004205E8" w:rsidRDefault="004205E8">
      <w:pPr>
        <w:spacing w:after="120"/>
        <w:rPr>
          <w:rFonts w:ascii="Tahoma" w:hAnsi="Tahoma" w:cs="Tahoma"/>
        </w:rPr>
      </w:pPr>
    </w:p>
    <w:p w14:paraId="2BB20F32" w14:textId="77777777" w:rsidR="004205E8" w:rsidRDefault="004205E8">
      <w:pPr>
        <w:numPr>
          <w:ilvl w:val="0"/>
          <w:numId w:val="12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</w:rPr>
        <w:t>Dane kontaktowe kandydatki/kandydata:</w:t>
      </w:r>
    </w:p>
    <w:tbl>
      <w:tblPr>
        <w:tblW w:w="10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713"/>
      </w:tblGrid>
      <w:tr w:rsidR="004205E8" w14:paraId="2495D946" w14:textId="77777777" w:rsidTr="006910BC">
        <w:trPr>
          <w:trHeight w:val="151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C23C" w14:textId="77777777" w:rsidR="004205E8" w:rsidRDefault="006910B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</w:t>
            </w:r>
          </w:p>
          <w:p w14:paraId="6A11662A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38894874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52E6" w14:textId="77777777" w:rsidR="004205E8" w:rsidRDefault="006910B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Reprezentowan</w:t>
            </w:r>
            <w:r w:rsidR="00AC1EC1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przez:</w:t>
            </w:r>
          </w:p>
          <w:p w14:paraId="65520357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16570CE1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</w:tc>
      </w:tr>
      <w:tr w:rsidR="004205E8" w14:paraId="298DD388" w14:textId="77777777" w:rsidTr="006910BC">
        <w:trPr>
          <w:trHeight w:val="1519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1B7D" w14:textId="77777777" w:rsidR="004205E8" w:rsidRDefault="006910BC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</w:t>
            </w:r>
          </w:p>
          <w:p w14:paraId="28D441B5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71E9988A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</w:tc>
      </w:tr>
      <w:tr w:rsidR="004205E8" w14:paraId="168053E3" w14:textId="77777777" w:rsidTr="00C37B44">
        <w:trPr>
          <w:trHeight w:val="4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C360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  <w:p w14:paraId="226C11D8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26F54863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2AE6CB4B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7311C11A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0B29FFE1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10E9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14:paraId="6577A0FF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3968351F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6DCAC1F9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</w:tc>
      </w:tr>
      <w:tr w:rsidR="00C37B44" w14:paraId="411C010C" w14:textId="77777777" w:rsidTr="00C37B44">
        <w:trPr>
          <w:trHeight w:val="1373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EAA1" w14:textId="77777777" w:rsidR="00C37B44" w:rsidRDefault="00C37B4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Kategoria</w:t>
            </w:r>
          </w:p>
        </w:tc>
      </w:tr>
    </w:tbl>
    <w:p w14:paraId="6A610C0A" w14:textId="77777777" w:rsidR="004205E8" w:rsidRDefault="004205E8">
      <w:pPr>
        <w:spacing w:after="120"/>
      </w:pPr>
    </w:p>
    <w:p w14:paraId="2817BDF1" w14:textId="77777777" w:rsidR="004205E8" w:rsidRDefault="004205E8">
      <w:pPr>
        <w:spacing w:after="120"/>
        <w:rPr>
          <w:rFonts w:ascii="Tahoma" w:hAnsi="Tahoma" w:cs="Tahoma"/>
        </w:rPr>
      </w:pPr>
    </w:p>
    <w:p w14:paraId="31DE8604" w14:textId="77777777" w:rsidR="004205E8" w:rsidRDefault="006910BC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0C81B86" w14:textId="77777777" w:rsidR="004205E8" w:rsidRDefault="00AC1EC1">
      <w:pPr>
        <w:numPr>
          <w:ilvl w:val="0"/>
          <w:numId w:val="12"/>
        </w:numPr>
        <w:spacing w:after="12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Ogólna charakterystyka kandydata</w:t>
      </w:r>
      <w:r w:rsidR="004205E8">
        <w:rPr>
          <w:rFonts w:ascii="Tahoma" w:hAnsi="Tahoma" w:cs="Tahoma"/>
          <w:b/>
        </w:rPr>
        <w:t>?</w:t>
      </w:r>
    </w:p>
    <w:p w14:paraId="57D4B5E0" w14:textId="77777777" w:rsidR="004205E8" w:rsidRDefault="004205E8">
      <w:pPr>
        <w:spacing w:after="120"/>
        <w:ind w:left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Prosimy o krótki opis działalności</w:t>
      </w:r>
      <w:r w:rsidR="00AC1EC1">
        <w:rPr>
          <w:rFonts w:ascii="Tahoma" w:hAnsi="Tahoma" w:cs="Tahoma"/>
          <w:i/>
        </w:rPr>
        <w:t>.</w:t>
      </w:r>
    </w:p>
    <w:p w14:paraId="1652362F" w14:textId="77777777" w:rsidR="004205E8" w:rsidRDefault="004205E8">
      <w:pPr>
        <w:spacing w:after="120"/>
        <w:ind w:left="720"/>
        <w:rPr>
          <w:rFonts w:ascii="Tahoma" w:hAnsi="Tahoma" w:cs="Tahoma"/>
          <w:i/>
        </w:rPr>
      </w:pP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9236"/>
      </w:tblGrid>
      <w:tr w:rsidR="004205E8" w14:paraId="44764F12" w14:textId="77777777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5A73" w14:textId="77777777" w:rsidR="004205E8" w:rsidRDefault="004205E8">
            <w:pPr>
              <w:snapToGrid w:val="0"/>
              <w:spacing w:after="120"/>
              <w:rPr>
                <w:rFonts w:ascii="Tahoma" w:hAnsi="Tahoma" w:cs="Tahoma"/>
                <w:i/>
              </w:rPr>
            </w:pPr>
          </w:p>
          <w:p w14:paraId="619BE284" w14:textId="77777777" w:rsidR="004205E8" w:rsidRDefault="004205E8">
            <w:pPr>
              <w:spacing w:after="120"/>
              <w:rPr>
                <w:rFonts w:ascii="Tahoma" w:hAnsi="Tahoma" w:cs="Tahoma"/>
                <w:i/>
              </w:rPr>
            </w:pPr>
          </w:p>
          <w:p w14:paraId="344DBBCB" w14:textId="77777777" w:rsidR="004205E8" w:rsidRDefault="004205E8">
            <w:pPr>
              <w:spacing w:after="120"/>
              <w:rPr>
                <w:rFonts w:ascii="Tahoma" w:hAnsi="Tahoma" w:cs="Tahoma"/>
                <w:i/>
              </w:rPr>
            </w:pPr>
          </w:p>
          <w:p w14:paraId="252A2C6B" w14:textId="77777777" w:rsidR="004205E8" w:rsidRDefault="004205E8">
            <w:pPr>
              <w:spacing w:after="120"/>
              <w:rPr>
                <w:rFonts w:ascii="Tahoma" w:hAnsi="Tahoma" w:cs="Tahoma"/>
                <w:i/>
              </w:rPr>
            </w:pPr>
          </w:p>
          <w:p w14:paraId="5DF6DE42" w14:textId="77777777" w:rsidR="004205E8" w:rsidRDefault="004205E8">
            <w:pPr>
              <w:spacing w:after="120"/>
              <w:rPr>
                <w:rFonts w:ascii="Tahoma" w:hAnsi="Tahoma" w:cs="Tahoma"/>
                <w:i/>
              </w:rPr>
            </w:pPr>
          </w:p>
          <w:p w14:paraId="62B97E90" w14:textId="77777777" w:rsidR="004205E8" w:rsidRDefault="004205E8">
            <w:pPr>
              <w:spacing w:after="120"/>
              <w:rPr>
                <w:rFonts w:ascii="Tahoma" w:hAnsi="Tahoma" w:cs="Tahoma"/>
                <w:i/>
              </w:rPr>
            </w:pPr>
          </w:p>
          <w:p w14:paraId="01394C6F" w14:textId="77777777" w:rsidR="004205E8" w:rsidRDefault="004205E8">
            <w:pPr>
              <w:spacing w:after="120"/>
              <w:rPr>
                <w:rFonts w:ascii="Tahoma" w:hAnsi="Tahoma" w:cs="Tahoma"/>
                <w:i/>
              </w:rPr>
            </w:pPr>
          </w:p>
          <w:p w14:paraId="0E35E3F1" w14:textId="77777777" w:rsidR="004205E8" w:rsidRDefault="004205E8">
            <w:pPr>
              <w:spacing w:after="120"/>
              <w:rPr>
                <w:rFonts w:ascii="Tahoma" w:hAnsi="Tahoma" w:cs="Tahoma"/>
                <w:i/>
              </w:rPr>
            </w:pPr>
          </w:p>
        </w:tc>
      </w:tr>
    </w:tbl>
    <w:p w14:paraId="09C44590" w14:textId="77777777" w:rsidR="004205E8" w:rsidRDefault="004205E8">
      <w:pPr>
        <w:spacing w:after="120"/>
        <w:ind w:left="720"/>
        <w:rPr>
          <w:rFonts w:ascii="Tahoma" w:hAnsi="Tahoma" w:cs="Tahoma"/>
          <w:i/>
        </w:rPr>
      </w:pPr>
    </w:p>
    <w:p w14:paraId="49AD6334" w14:textId="77777777" w:rsidR="004205E8" w:rsidRPr="00AC1EC1" w:rsidRDefault="00AC1EC1" w:rsidP="00AC1EC1">
      <w:pPr>
        <w:numPr>
          <w:ilvl w:val="0"/>
          <w:numId w:val="12"/>
        </w:num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Uzasadnienie według kryteriów podanych w </w:t>
      </w:r>
      <w:r w:rsidRPr="00AC1EC1">
        <w:rPr>
          <w:rFonts w:ascii="Tahoma" w:hAnsi="Tahoma" w:cs="Tahoma"/>
          <w:b/>
        </w:rPr>
        <w:t>§3</w:t>
      </w:r>
      <w:r>
        <w:rPr>
          <w:rFonts w:ascii="Tahoma" w:hAnsi="Tahoma" w:cs="Tahoma"/>
          <w:b/>
        </w:rPr>
        <w:t xml:space="preserve"> p.3 </w:t>
      </w:r>
      <w:r w:rsidRPr="00AC1EC1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>egulaminu Przyznawania Tytułu „Podmiot Ekonomii Społecznej Roku Województwa Opolskiego”</w:t>
      </w:r>
      <w:r w:rsidRPr="00AC1EC1">
        <w:rPr>
          <w:rFonts w:ascii="Tahoma" w:hAnsi="Tahoma" w:cs="Tahoma"/>
          <w:b/>
        </w:rPr>
        <w:t xml:space="preserve"> 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9236"/>
      </w:tblGrid>
      <w:tr w:rsidR="004205E8" w14:paraId="6F00A563" w14:textId="77777777" w:rsidTr="00AC1EC1">
        <w:trPr>
          <w:trHeight w:val="8680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9D15" w14:textId="77777777" w:rsidR="004205E8" w:rsidRDefault="004205E8">
            <w:pPr>
              <w:snapToGrid w:val="0"/>
              <w:spacing w:after="120"/>
            </w:pPr>
          </w:p>
          <w:p w14:paraId="3A6DE447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24DB53BB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0D2801E8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52DDD402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231B2972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6411B049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15A4D15D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06D5C78C" w14:textId="77777777" w:rsidR="004205E8" w:rsidRDefault="004205E8">
      <w:pPr>
        <w:spacing w:after="120"/>
        <w:rPr>
          <w:rFonts w:ascii="Tahoma" w:hAnsi="Tahoma" w:cs="Tahoma"/>
        </w:rPr>
      </w:pPr>
    </w:p>
    <w:p w14:paraId="5254EDA5" w14:textId="77777777" w:rsidR="004205E8" w:rsidRDefault="004205E8">
      <w:pPr>
        <w:numPr>
          <w:ilvl w:val="0"/>
          <w:numId w:val="12"/>
        </w:numPr>
        <w:spacing w:after="120"/>
      </w:pPr>
      <w:r>
        <w:rPr>
          <w:rFonts w:ascii="Tahoma" w:hAnsi="Tahoma" w:cs="Tahoma"/>
          <w:b/>
          <w:bCs/>
        </w:rPr>
        <w:t xml:space="preserve">Jakie zmiany zaszły w środowisku lokalnym na skutek działalności </w:t>
      </w:r>
      <w:r w:rsidR="00735041">
        <w:rPr>
          <w:rFonts w:ascii="Tahoma" w:hAnsi="Tahoma" w:cs="Tahoma"/>
          <w:b/>
          <w:bCs/>
        </w:rPr>
        <w:t>PES</w:t>
      </w:r>
      <w:r>
        <w:rPr>
          <w:rFonts w:ascii="Tahoma" w:hAnsi="Tahoma" w:cs="Tahoma"/>
          <w:bCs/>
        </w:rPr>
        <w:t xml:space="preserve"> </w:t>
      </w:r>
    </w:p>
    <w:tbl>
      <w:tblPr>
        <w:tblW w:w="0" w:type="auto"/>
        <w:tblInd w:w="638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4205E8" w14:paraId="6BEFF426" w14:textId="77777777" w:rsidTr="00735041">
        <w:trPr>
          <w:trHeight w:val="5554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BE17" w14:textId="77777777" w:rsidR="004205E8" w:rsidRDefault="004205E8">
            <w:pPr>
              <w:snapToGrid w:val="0"/>
              <w:spacing w:after="120"/>
            </w:pPr>
          </w:p>
          <w:p w14:paraId="38E24874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5C026AA6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63C23A58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2D452C38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51BE298C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074CCB76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28261B0D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58E88981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6F765149" w14:textId="77777777" w:rsidR="004205E8" w:rsidRDefault="004205E8">
      <w:pPr>
        <w:spacing w:after="120"/>
        <w:ind w:left="360"/>
      </w:pPr>
    </w:p>
    <w:p w14:paraId="2919448C" w14:textId="77777777" w:rsidR="004205E8" w:rsidRDefault="004205E8">
      <w:pPr>
        <w:numPr>
          <w:ilvl w:val="0"/>
          <w:numId w:val="12"/>
        </w:numPr>
        <w:spacing w:after="120"/>
      </w:pPr>
      <w:r>
        <w:rPr>
          <w:rFonts w:ascii="Tahoma" w:hAnsi="Tahoma" w:cs="Tahoma"/>
          <w:b/>
          <w:bCs/>
        </w:rPr>
        <w:t xml:space="preserve">Dlaczego działalność </w:t>
      </w:r>
      <w:r w:rsidR="00735041">
        <w:rPr>
          <w:rFonts w:ascii="Tahoma" w:hAnsi="Tahoma" w:cs="Tahoma"/>
          <w:b/>
          <w:bCs/>
        </w:rPr>
        <w:t>PES</w:t>
      </w:r>
      <w:r>
        <w:rPr>
          <w:rFonts w:ascii="Tahoma" w:hAnsi="Tahoma" w:cs="Tahoma"/>
          <w:b/>
          <w:bCs/>
        </w:rPr>
        <w:t xml:space="preserve"> zasługuje na wyróżnienie?</w:t>
      </w:r>
      <w:r>
        <w:rPr>
          <w:rFonts w:ascii="Tahoma" w:hAnsi="Tahoma" w:cs="Tahoma"/>
          <w:bCs/>
        </w:rPr>
        <w:t xml:space="preserve">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4205E8" w14:paraId="79D167EE" w14:textId="77777777" w:rsidTr="00735041">
        <w:trPr>
          <w:trHeight w:val="7389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7F68" w14:textId="77777777" w:rsidR="004205E8" w:rsidRDefault="004205E8">
            <w:pPr>
              <w:snapToGrid w:val="0"/>
              <w:spacing w:after="120"/>
            </w:pPr>
          </w:p>
          <w:p w14:paraId="228F9CBD" w14:textId="77777777" w:rsidR="004205E8" w:rsidRDefault="004205E8">
            <w:pPr>
              <w:spacing w:after="120"/>
              <w:rPr>
                <w:rFonts w:ascii="Tahoma" w:hAnsi="Tahoma" w:cs="Tahoma"/>
                <w:bCs/>
              </w:rPr>
            </w:pPr>
          </w:p>
          <w:p w14:paraId="7A7CBDF9" w14:textId="77777777" w:rsidR="004205E8" w:rsidRDefault="004205E8">
            <w:pPr>
              <w:spacing w:after="120"/>
              <w:rPr>
                <w:rFonts w:ascii="Tahoma" w:hAnsi="Tahoma" w:cs="Tahoma"/>
                <w:bCs/>
              </w:rPr>
            </w:pPr>
          </w:p>
          <w:p w14:paraId="1E90E5F5" w14:textId="77777777" w:rsidR="004205E8" w:rsidRDefault="004205E8">
            <w:pPr>
              <w:spacing w:after="120"/>
              <w:rPr>
                <w:rFonts w:ascii="Tahoma" w:hAnsi="Tahoma" w:cs="Tahoma"/>
                <w:bCs/>
              </w:rPr>
            </w:pPr>
          </w:p>
          <w:p w14:paraId="37D29C14" w14:textId="77777777" w:rsidR="004205E8" w:rsidRDefault="004205E8">
            <w:pPr>
              <w:spacing w:after="120"/>
              <w:rPr>
                <w:rFonts w:ascii="Tahoma" w:hAnsi="Tahoma" w:cs="Tahoma"/>
                <w:bCs/>
              </w:rPr>
            </w:pPr>
          </w:p>
          <w:p w14:paraId="25BA8E53" w14:textId="77777777" w:rsidR="004205E8" w:rsidRDefault="004205E8">
            <w:pPr>
              <w:spacing w:after="120"/>
              <w:rPr>
                <w:rFonts w:ascii="Tahoma" w:hAnsi="Tahoma" w:cs="Tahoma"/>
                <w:bCs/>
              </w:rPr>
            </w:pPr>
          </w:p>
          <w:p w14:paraId="00F2BE94" w14:textId="77777777" w:rsidR="004205E8" w:rsidRDefault="004205E8">
            <w:pPr>
              <w:spacing w:after="120"/>
              <w:rPr>
                <w:rFonts w:ascii="Tahoma" w:hAnsi="Tahoma" w:cs="Tahoma"/>
                <w:bCs/>
              </w:rPr>
            </w:pPr>
          </w:p>
          <w:p w14:paraId="7B85DE9F" w14:textId="77777777" w:rsidR="004205E8" w:rsidRDefault="004205E8">
            <w:pPr>
              <w:spacing w:after="120"/>
              <w:rPr>
                <w:rFonts w:ascii="Tahoma" w:hAnsi="Tahoma" w:cs="Tahoma"/>
                <w:bCs/>
              </w:rPr>
            </w:pPr>
          </w:p>
          <w:p w14:paraId="59BA7611" w14:textId="77777777" w:rsidR="004205E8" w:rsidRDefault="004205E8">
            <w:pPr>
              <w:spacing w:after="120"/>
              <w:rPr>
                <w:rFonts w:ascii="Tahoma" w:hAnsi="Tahoma" w:cs="Tahoma"/>
                <w:bCs/>
              </w:rPr>
            </w:pPr>
          </w:p>
          <w:p w14:paraId="61505CBD" w14:textId="77777777" w:rsidR="004205E8" w:rsidRDefault="004205E8">
            <w:pPr>
              <w:spacing w:after="120"/>
              <w:rPr>
                <w:rFonts w:ascii="Tahoma" w:hAnsi="Tahoma" w:cs="Tahoma"/>
                <w:bCs/>
              </w:rPr>
            </w:pPr>
          </w:p>
          <w:p w14:paraId="6302B472" w14:textId="77777777" w:rsidR="004205E8" w:rsidRDefault="004205E8">
            <w:pPr>
              <w:spacing w:after="120"/>
              <w:rPr>
                <w:rFonts w:ascii="Tahoma" w:hAnsi="Tahoma" w:cs="Tahoma"/>
                <w:bCs/>
              </w:rPr>
            </w:pPr>
          </w:p>
        </w:tc>
      </w:tr>
    </w:tbl>
    <w:p w14:paraId="718D1297" w14:textId="77777777" w:rsidR="004205E8" w:rsidRDefault="004205E8">
      <w:pPr>
        <w:spacing w:after="120"/>
      </w:pPr>
    </w:p>
    <w:p w14:paraId="4C0F11E2" w14:textId="77777777" w:rsidR="004205E8" w:rsidRDefault="004205E8">
      <w:pPr>
        <w:spacing w:after="1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CZĘŚĆ B. Informacje o osobie odpowiedzialnej za zgłoszenie</w:t>
      </w:r>
    </w:p>
    <w:p w14:paraId="792DDBA5" w14:textId="77777777" w:rsidR="004205E8" w:rsidRDefault="004205E8">
      <w:pPr>
        <w:spacing w:after="120"/>
        <w:rPr>
          <w:rFonts w:ascii="Tahoma" w:hAnsi="Tahoma" w:cs="Tahom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0"/>
        <w:gridCol w:w="4950"/>
      </w:tblGrid>
      <w:tr w:rsidR="004205E8" w14:paraId="712165F5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5342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F0CD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Nazwisko:</w:t>
            </w:r>
          </w:p>
          <w:p w14:paraId="74A0E2FA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5B30906C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</w:tc>
      </w:tr>
      <w:tr w:rsidR="004205E8" w14:paraId="7A85F467" w14:textId="77777777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6955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Organizacja/Instytucja/Osoba fizyczna</w:t>
            </w:r>
          </w:p>
          <w:p w14:paraId="3342A923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1F5F7397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2BE23376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  <w:p w14:paraId="1FDCF3E9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</w:tc>
      </w:tr>
      <w:tr w:rsidR="004205E8" w14:paraId="46EF28EF" w14:textId="7777777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0D8C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B70F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14:paraId="432D9663" w14:textId="77777777" w:rsidR="004205E8" w:rsidRDefault="004205E8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600231EA" w14:textId="77777777" w:rsidR="004205E8" w:rsidRDefault="004205E8">
      <w:pPr>
        <w:spacing w:after="120"/>
        <w:rPr>
          <w:rFonts w:ascii="Tahoma" w:hAnsi="Tahoma" w:cs="Tahoma"/>
          <w:color w:val="222222"/>
          <w:sz w:val="16"/>
          <w:szCs w:val="16"/>
          <w:shd w:val="clear" w:color="auto" w:fill="FFFFFF"/>
        </w:rPr>
      </w:pPr>
      <w:r>
        <w:rPr>
          <w:rFonts w:ascii="Tahoma" w:eastAsia="Tahoma" w:hAnsi="Tahoma" w:cs="Tahoma"/>
        </w:rPr>
        <w:t xml:space="preserve"> </w:t>
      </w:r>
    </w:p>
    <w:p w14:paraId="4F41B6B9" w14:textId="77777777" w:rsidR="004205E8" w:rsidRDefault="004205E8">
      <w:pPr>
        <w:pStyle w:val="Akapitzlist"/>
        <w:spacing w:after="120" w:line="240" w:lineRule="auto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222222"/>
          <w:sz w:val="16"/>
          <w:szCs w:val="16"/>
          <w:shd w:val="clear" w:color="auto" w:fill="FFFFFF"/>
        </w:rPr>
        <w:t xml:space="preserve">Wysyłając  zgłoszenie do konkursu  wyrażam zgodę na przetwarzanie przez Organizatora Konkursu  moich danych osobowych zgodnie z zasadami zawartymi w ustawie z dnia 29 sierpnia 1997 roku o ochronie danych osobowych (tekst jednolity: Dz. U. z 2002r. Nr 101 poz.926, ze zm.) dla celów organizacji konkursu, wyłonienia laureatów konkursu, a także wydania nagród, jak również do opublikowania tych danych w postaci listy laureatów. Podanie danych osobowych jest dobrowolne. </w:t>
      </w:r>
    </w:p>
    <w:p w14:paraId="270BB372" w14:textId="77777777" w:rsidR="004205E8" w:rsidRDefault="004205E8">
      <w:pPr>
        <w:spacing w:after="120"/>
        <w:rPr>
          <w:rFonts w:ascii="Tahoma" w:hAnsi="Tahoma" w:cs="Tahoma"/>
          <w:b/>
          <w:bCs/>
        </w:rPr>
      </w:pPr>
    </w:p>
    <w:p w14:paraId="06EFE6E6" w14:textId="77777777" w:rsidR="004205E8" w:rsidRDefault="004205E8">
      <w:pPr>
        <w:spacing w:after="120"/>
        <w:rPr>
          <w:rFonts w:ascii="Tahoma" w:hAnsi="Tahoma" w:cs="Tahoma"/>
        </w:rPr>
      </w:pPr>
    </w:p>
    <w:p w14:paraId="3C79A7CC" w14:textId="77777777" w:rsidR="004205E8" w:rsidRDefault="004205E8">
      <w:pPr>
        <w:spacing w:after="120"/>
        <w:rPr>
          <w:rFonts w:ascii="Tahoma" w:hAnsi="Tahoma" w:cs="Tahoma"/>
        </w:rPr>
      </w:pPr>
    </w:p>
    <w:p w14:paraId="22271753" w14:textId="77777777" w:rsidR="004205E8" w:rsidRDefault="004205E8">
      <w:pPr>
        <w:spacing w:after="120"/>
        <w:ind w:firstLine="5760"/>
        <w:rPr>
          <w:rFonts w:ascii="Tahoma" w:eastAsia="Tahoma" w:hAnsi="Tahoma" w:cs="Tahoma"/>
        </w:rPr>
      </w:pPr>
      <w:r>
        <w:rPr>
          <w:rFonts w:ascii="Tahoma" w:hAnsi="Tahoma" w:cs="Tahoma"/>
        </w:rPr>
        <w:t>..........................................</w:t>
      </w:r>
    </w:p>
    <w:p w14:paraId="50B6994D" w14:textId="77777777" w:rsidR="004205E8" w:rsidRDefault="004205E8">
      <w:pPr>
        <w:spacing w:after="120"/>
        <w:ind w:firstLine="5760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Tahoma" w:hAnsi="Tahoma" w:cs="Tahoma"/>
        </w:rPr>
        <w:t>Czytelny podpis zgłaszającego</w:t>
      </w:r>
    </w:p>
    <w:p w14:paraId="08240A20" w14:textId="77777777" w:rsidR="004205E8" w:rsidRDefault="004205E8">
      <w:pPr>
        <w:spacing w:after="120"/>
        <w:rPr>
          <w:rFonts w:ascii="Tahoma" w:hAnsi="Tahoma" w:cs="Tahoma"/>
        </w:rPr>
      </w:pPr>
    </w:p>
    <w:p w14:paraId="69A5175C" w14:textId="77777777" w:rsidR="004205E8" w:rsidRDefault="004205E8">
      <w:pPr>
        <w:pStyle w:val="Akapitzlist"/>
        <w:spacing w:after="120" w:line="240" w:lineRule="auto"/>
        <w:ind w:left="426"/>
        <w:rPr>
          <w:rFonts w:ascii="Tahoma" w:hAnsi="Tahoma" w:cs="Tahoma"/>
          <w:color w:val="222222"/>
          <w:sz w:val="16"/>
          <w:szCs w:val="16"/>
          <w:shd w:val="clear" w:color="auto" w:fill="FFFFFF"/>
        </w:rPr>
      </w:pPr>
    </w:p>
    <w:p w14:paraId="7D7E04ED" w14:textId="77777777" w:rsidR="004205E8" w:rsidRDefault="004205E8">
      <w:pPr>
        <w:spacing w:after="120"/>
        <w:jc w:val="center"/>
        <w:rPr>
          <w:rFonts w:ascii="Tahoma" w:hAnsi="Tahoma" w:cs="Tahoma"/>
          <w:b/>
          <w:bCs/>
        </w:rPr>
      </w:pPr>
    </w:p>
    <w:p w14:paraId="668FF680" w14:textId="77777777" w:rsidR="004205E8" w:rsidRDefault="004205E8">
      <w:pPr>
        <w:spacing w:after="120"/>
        <w:rPr>
          <w:rFonts w:ascii="Tahoma" w:hAnsi="Tahoma" w:cs="Tahoma"/>
          <w:b/>
          <w:bCs/>
        </w:rPr>
      </w:pPr>
    </w:p>
    <w:p w14:paraId="3BF076D3" w14:textId="77777777" w:rsidR="004205E8" w:rsidRPr="00735041" w:rsidRDefault="004205E8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735041">
        <w:rPr>
          <w:rFonts w:ascii="Tahoma" w:hAnsi="Tahoma" w:cs="Tahoma"/>
          <w:b/>
          <w:bCs/>
          <w:sz w:val="20"/>
          <w:szCs w:val="20"/>
        </w:rPr>
        <w:t>POUCZENIE:</w:t>
      </w:r>
    </w:p>
    <w:p w14:paraId="130B4CD4" w14:textId="77777777" w:rsidR="004205E8" w:rsidRPr="00735041" w:rsidRDefault="004205E8">
      <w:pPr>
        <w:pStyle w:val="Tekstpodstawowy"/>
        <w:spacing w:after="120" w:line="240" w:lineRule="auto"/>
        <w:rPr>
          <w:rFonts w:ascii="Tahoma" w:hAnsi="Tahoma" w:cs="Tahoma"/>
          <w:sz w:val="20"/>
          <w:szCs w:val="20"/>
        </w:rPr>
      </w:pPr>
      <w:r w:rsidRPr="00735041">
        <w:rPr>
          <w:rFonts w:ascii="Tahoma" w:hAnsi="Tahoma" w:cs="Tahoma"/>
          <w:sz w:val="20"/>
          <w:szCs w:val="20"/>
        </w:rPr>
        <w:t xml:space="preserve">1. Wniosek zgłoszeniowy powinien być wypełniony czytelnie (komputerowo lub pismem drukowanym) </w:t>
      </w:r>
      <w:r w:rsidR="00735041">
        <w:rPr>
          <w:rFonts w:ascii="Tahoma" w:hAnsi="Tahoma" w:cs="Tahoma"/>
          <w:sz w:val="20"/>
          <w:szCs w:val="20"/>
        </w:rPr>
        <w:br/>
      </w:r>
      <w:r w:rsidRPr="00735041">
        <w:rPr>
          <w:rFonts w:ascii="Tahoma" w:hAnsi="Tahoma" w:cs="Tahoma"/>
          <w:sz w:val="20"/>
          <w:szCs w:val="20"/>
        </w:rPr>
        <w:t xml:space="preserve">i zgodnie ze stanem faktycznym. </w:t>
      </w:r>
    </w:p>
    <w:p w14:paraId="338F2221" w14:textId="77777777" w:rsidR="004205E8" w:rsidRPr="00735041" w:rsidRDefault="004205E8">
      <w:pPr>
        <w:pStyle w:val="Tekstpodstawowy"/>
        <w:spacing w:after="120" w:line="240" w:lineRule="auto"/>
        <w:rPr>
          <w:rFonts w:ascii="Tahoma" w:hAnsi="Tahoma" w:cs="Tahoma"/>
          <w:sz w:val="20"/>
          <w:szCs w:val="20"/>
        </w:rPr>
      </w:pPr>
      <w:r w:rsidRPr="00735041">
        <w:rPr>
          <w:rFonts w:ascii="Tahoma" w:hAnsi="Tahoma" w:cs="Tahoma"/>
          <w:sz w:val="20"/>
          <w:szCs w:val="20"/>
        </w:rPr>
        <w:t xml:space="preserve">2. W przypadku uzasadnionego podejrzenia, iż dane zawarte we wniosku są nieprawdziwe, </w:t>
      </w:r>
      <w:r w:rsidR="00735041">
        <w:rPr>
          <w:rFonts w:ascii="Tahoma" w:hAnsi="Tahoma" w:cs="Tahoma"/>
          <w:sz w:val="20"/>
          <w:szCs w:val="20"/>
        </w:rPr>
        <w:t xml:space="preserve">PES </w:t>
      </w:r>
      <w:r w:rsidRPr="00735041">
        <w:rPr>
          <w:rFonts w:ascii="Tahoma" w:hAnsi="Tahoma" w:cs="Tahoma"/>
          <w:sz w:val="20"/>
          <w:szCs w:val="20"/>
        </w:rPr>
        <w:t>zgłoszon</w:t>
      </w:r>
      <w:r w:rsidR="00735041">
        <w:rPr>
          <w:rFonts w:ascii="Tahoma" w:hAnsi="Tahoma" w:cs="Tahoma"/>
          <w:sz w:val="20"/>
          <w:szCs w:val="20"/>
        </w:rPr>
        <w:t>y</w:t>
      </w:r>
      <w:r w:rsidRPr="00735041">
        <w:rPr>
          <w:rFonts w:ascii="Tahoma" w:hAnsi="Tahoma" w:cs="Tahoma"/>
          <w:sz w:val="20"/>
          <w:szCs w:val="20"/>
        </w:rPr>
        <w:t xml:space="preserve"> do konkursu zostanie zdyskwalifikowan</w:t>
      </w:r>
      <w:r w:rsidR="00735041">
        <w:rPr>
          <w:rFonts w:ascii="Tahoma" w:hAnsi="Tahoma" w:cs="Tahoma"/>
          <w:sz w:val="20"/>
          <w:szCs w:val="20"/>
        </w:rPr>
        <w:t>y</w:t>
      </w:r>
      <w:r w:rsidRPr="00735041">
        <w:rPr>
          <w:rFonts w:ascii="Tahoma" w:hAnsi="Tahoma" w:cs="Tahoma"/>
          <w:sz w:val="20"/>
          <w:szCs w:val="20"/>
        </w:rPr>
        <w:t>, o czym Organizator poinformuje zgłaszającego na piśmie.</w:t>
      </w:r>
    </w:p>
    <w:p w14:paraId="151D1FE9" w14:textId="77777777" w:rsidR="004205E8" w:rsidRPr="00735041" w:rsidRDefault="004205E8">
      <w:pPr>
        <w:pStyle w:val="Tekstpodstawowy"/>
        <w:spacing w:after="120" w:line="240" w:lineRule="auto"/>
        <w:rPr>
          <w:rFonts w:ascii="Tahoma" w:hAnsi="Tahoma" w:cs="Tahoma"/>
          <w:sz w:val="20"/>
          <w:szCs w:val="20"/>
        </w:rPr>
      </w:pPr>
      <w:r w:rsidRPr="00735041">
        <w:rPr>
          <w:rFonts w:ascii="Tahoma" w:hAnsi="Tahoma" w:cs="Tahoma"/>
          <w:sz w:val="20"/>
          <w:szCs w:val="20"/>
        </w:rPr>
        <w:t xml:space="preserve">2. W przypadku braku miejsca w formularzu wniosku zgłoszeniowego, zgłaszający może rozszerzyć pola w opisie treści, a w przypadku odręcznego wypełniania może dołączyć dodatkową kartkę papieru. </w:t>
      </w:r>
    </w:p>
    <w:p w14:paraId="195DF1E8" w14:textId="77777777" w:rsidR="004205E8" w:rsidRPr="00735041" w:rsidRDefault="004205E8">
      <w:pPr>
        <w:pStyle w:val="Tekstpodstawowy"/>
        <w:spacing w:after="120" w:line="240" w:lineRule="auto"/>
        <w:rPr>
          <w:rFonts w:ascii="Tahoma" w:hAnsi="Tahoma" w:cs="Tahoma"/>
          <w:sz w:val="20"/>
          <w:szCs w:val="20"/>
        </w:rPr>
      </w:pPr>
      <w:r w:rsidRPr="00735041">
        <w:rPr>
          <w:rFonts w:ascii="Tahoma" w:hAnsi="Tahoma" w:cs="Tahoma"/>
          <w:sz w:val="20"/>
          <w:szCs w:val="20"/>
        </w:rPr>
        <w:t xml:space="preserve">3. Do wniosku mogą być dołączone rekomendacje (z wyjątkiem rekomendacji pochodzących od Organizatora), materiały promocyjne, zdjęcia i inne dokumenty, które w opinii zgłaszającego mogłyby wzbogacić opis działalności kandydatki/kandydata. Organizator zastrzega sobie, iż załączone dodatkowe materiały nie będą zwracane. </w:t>
      </w:r>
    </w:p>
    <w:p w14:paraId="441616F7" w14:textId="77777777" w:rsidR="004205E8" w:rsidRPr="00735041" w:rsidRDefault="004205E8">
      <w:pPr>
        <w:pStyle w:val="Tekstpodstawowy"/>
        <w:spacing w:after="120" w:line="240" w:lineRule="auto"/>
        <w:rPr>
          <w:rFonts w:ascii="Tahoma" w:hAnsi="Tahoma" w:cs="Tahoma"/>
          <w:sz w:val="20"/>
          <w:szCs w:val="20"/>
        </w:rPr>
      </w:pPr>
      <w:r w:rsidRPr="00735041">
        <w:rPr>
          <w:rFonts w:ascii="Tahoma" w:hAnsi="Tahoma" w:cs="Tahoma"/>
          <w:sz w:val="20"/>
          <w:szCs w:val="20"/>
        </w:rPr>
        <w:t xml:space="preserve">5. Do wniosku składanego przez osobę fizyczną należy dołączyć rekomendacje wystawione przez </w:t>
      </w:r>
      <w:r w:rsidR="00735041">
        <w:rPr>
          <w:rFonts w:ascii="Tahoma" w:hAnsi="Tahoma" w:cs="Tahoma"/>
          <w:sz w:val="20"/>
          <w:szCs w:val="20"/>
        </w:rPr>
        <w:t xml:space="preserve">inny niż kandydat PES, </w:t>
      </w:r>
      <w:r w:rsidRPr="00735041">
        <w:rPr>
          <w:rFonts w:ascii="Tahoma" w:hAnsi="Tahoma" w:cs="Tahoma"/>
          <w:sz w:val="20"/>
          <w:szCs w:val="20"/>
        </w:rPr>
        <w:t>organizację pozarządową, instytucję lub nieformalną grupę osób.</w:t>
      </w:r>
    </w:p>
    <w:p w14:paraId="1E7BD8B9" w14:textId="77777777" w:rsidR="004205E8" w:rsidRPr="00735041" w:rsidRDefault="004205E8">
      <w:pPr>
        <w:pStyle w:val="Tekstpodstawowy"/>
        <w:spacing w:after="120" w:line="240" w:lineRule="auto"/>
        <w:rPr>
          <w:rFonts w:ascii="Tahoma" w:hAnsi="Tahoma" w:cs="Tahoma"/>
          <w:sz w:val="20"/>
          <w:szCs w:val="20"/>
        </w:rPr>
      </w:pPr>
      <w:r w:rsidRPr="00735041">
        <w:rPr>
          <w:rFonts w:ascii="Tahoma" w:hAnsi="Tahoma" w:cs="Tahoma"/>
          <w:sz w:val="20"/>
          <w:szCs w:val="20"/>
        </w:rPr>
        <w:t>4. Do wniosku należy dołączyć podpisane przez kandydatkę/kandydata oświadczenie o wyrażeniu zgody na przetwarzanie danych osobowych.</w:t>
      </w:r>
    </w:p>
    <w:p w14:paraId="103606A1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03A904AA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0624ADC0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482A56DF" w14:textId="77777777" w:rsidR="004205E8" w:rsidRDefault="004205E8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OŚWIADCZENIE O WYRAŻENIU ZGODY </w:t>
      </w:r>
    </w:p>
    <w:p w14:paraId="1B5384BA" w14:textId="77777777" w:rsidR="004205E8" w:rsidRDefault="004205E8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NA PRZETWARZANIE DANYCH OSOBOWYCH</w:t>
      </w:r>
    </w:p>
    <w:p w14:paraId="6E1793A2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1987934F" w14:textId="77777777" w:rsidR="004205E8" w:rsidRDefault="004205E8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Wyrażam zgodę na przetwarzanie przez </w:t>
      </w:r>
      <w:r w:rsidR="00477BF8">
        <w:rPr>
          <w:rFonts w:ascii="Tahoma" w:hAnsi="Tahoma" w:cs="Tahoma"/>
        </w:rPr>
        <w:t>Regionalny Ośrodek Polityki Społecznej w Opolu</w:t>
      </w:r>
      <w:r>
        <w:rPr>
          <w:rFonts w:ascii="Tahoma" w:hAnsi="Tahoma" w:cs="Tahoma"/>
        </w:rPr>
        <w:t xml:space="preserve"> moich dobrowolnie podanych wyżej wymienionych danych osobowych w związku </w:t>
      </w:r>
      <w:r>
        <w:rPr>
          <w:rFonts w:ascii="Tahoma" w:hAnsi="Tahoma" w:cs="Tahoma"/>
        </w:rPr>
        <w:br/>
        <w:t xml:space="preserve">z kandydowaniem w Konkursie </w:t>
      </w:r>
      <w:r w:rsidR="00A47152">
        <w:rPr>
          <w:rFonts w:ascii="Tahoma" w:hAnsi="Tahoma" w:cs="Tahoma"/>
        </w:rPr>
        <w:t>„PES Roku”</w:t>
      </w:r>
      <w:r>
        <w:rPr>
          <w:rFonts w:ascii="Tahoma" w:hAnsi="Tahoma" w:cs="Tahoma"/>
        </w:rPr>
        <w:t xml:space="preserve">, zgodnie z </w:t>
      </w:r>
      <w:r w:rsidR="00A47152" w:rsidRPr="00A47152">
        <w:rPr>
          <w:rFonts w:ascii="Tahoma" w:hAnsi="Tahoma" w:cs="Tahoma"/>
        </w:rPr>
        <w:t>Rozporządzenie</w:t>
      </w:r>
      <w:r w:rsidR="00A47152">
        <w:rPr>
          <w:rFonts w:ascii="Tahoma" w:hAnsi="Tahoma" w:cs="Tahoma"/>
        </w:rPr>
        <w:t>m</w:t>
      </w:r>
      <w:r w:rsidR="00A47152" w:rsidRPr="00A47152">
        <w:rPr>
          <w:rFonts w:ascii="Tahoma" w:hAnsi="Tahoma" w:cs="Tahom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z 04.05.2016, s. 1) oraz z ustawą z dnia 10 maja 2018 r. o ochronie danych osobowych (Dz. U. z 201</w:t>
      </w:r>
      <w:r w:rsidR="00711139">
        <w:rPr>
          <w:rFonts w:ascii="Tahoma" w:hAnsi="Tahoma" w:cs="Tahoma"/>
        </w:rPr>
        <w:t>9</w:t>
      </w:r>
      <w:r w:rsidR="00A47152" w:rsidRPr="00A47152">
        <w:rPr>
          <w:rFonts w:ascii="Tahoma" w:hAnsi="Tahoma" w:cs="Tahoma"/>
        </w:rPr>
        <w:t xml:space="preserve"> r. poz. 1</w:t>
      </w:r>
      <w:r w:rsidR="00711139">
        <w:rPr>
          <w:rFonts w:ascii="Tahoma" w:hAnsi="Tahoma" w:cs="Tahoma"/>
        </w:rPr>
        <w:t>781</w:t>
      </w:r>
      <w:r w:rsidR="00A47152" w:rsidRPr="00A47152">
        <w:rPr>
          <w:rFonts w:ascii="Tahoma" w:hAnsi="Tahoma" w:cs="Tahoma"/>
        </w:rPr>
        <w:t>).)</w:t>
      </w:r>
    </w:p>
    <w:p w14:paraId="012AEF15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6722A0A3" w14:textId="77777777" w:rsidR="004205E8" w:rsidRDefault="004205E8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przyjmuję do wiadomości, że:</w:t>
      </w:r>
    </w:p>
    <w:p w14:paraId="36798D45" w14:textId="77777777" w:rsidR="004205E8" w:rsidRDefault="004205E8">
      <w:pPr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Administratorem zebranych danych osobowych jest </w:t>
      </w:r>
      <w:r w:rsidR="00A47152" w:rsidRPr="00A47152">
        <w:rPr>
          <w:rFonts w:ascii="Tahoma" w:hAnsi="Tahoma" w:cs="Tahoma"/>
        </w:rPr>
        <w:t>Regionalny Ośrodek Polityki Społecznej w Opolu ul. Głogowska 25 c, 45-315</w:t>
      </w:r>
      <w:r>
        <w:rPr>
          <w:rFonts w:ascii="Tahoma" w:hAnsi="Tahoma" w:cs="Tahoma"/>
        </w:rPr>
        <w:t>.</w:t>
      </w:r>
    </w:p>
    <w:p w14:paraId="702D5F43" w14:textId="77777777" w:rsidR="004205E8" w:rsidRDefault="004205E8">
      <w:pPr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Mam prawo dostępu do treści swoich danych i ich poprawiania.</w:t>
      </w:r>
    </w:p>
    <w:p w14:paraId="17AC8D52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51B63F8E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57B11056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3ECCA6B5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4C244412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265449F9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0AA68A5C" w14:textId="77777777" w:rsidR="004205E8" w:rsidRDefault="004205E8">
      <w:pPr>
        <w:spacing w:after="120"/>
        <w:ind w:left="4956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</w:t>
      </w:r>
    </w:p>
    <w:p w14:paraId="3216A80A" w14:textId="77777777" w:rsidR="004205E8" w:rsidRDefault="004205E8">
      <w:pPr>
        <w:spacing w:after="120"/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Czytelny podpis kandydatki/kandydata</w:t>
      </w:r>
    </w:p>
    <w:p w14:paraId="2A395F73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p w14:paraId="760F941E" w14:textId="77777777" w:rsidR="004205E8" w:rsidRDefault="004205E8">
      <w:pPr>
        <w:spacing w:after="120"/>
        <w:jc w:val="both"/>
        <w:rPr>
          <w:rFonts w:ascii="Tahoma" w:hAnsi="Tahoma" w:cs="Tahoma"/>
        </w:rPr>
      </w:pPr>
    </w:p>
    <w:sectPr w:rsidR="004205E8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Cs/>
        <w:i/>
      </w:rPr>
    </w:lvl>
  </w:abstractNum>
  <w:abstractNum w:abstractNumId="12" w15:restartNumberingAfterBreak="0">
    <w:nsid w:val="1FDD13C2"/>
    <w:multiLevelType w:val="hybridMultilevel"/>
    <w:tmpl w:val="4F2E0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52AAD"/>
    <w:multiLevelType w:val="hybridMultilevel"/>
    <w:tmpl w:val="B43E3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A3507D"/>
    <w:multiLevelType w:val="hybridMultilevel"/>
    <w:tmpl w:val="0E3C6B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861F26"/>
    <w:multiLevelType w:val="hybridMultilevel"/>
    <w:tmpl w:val="537671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C3FD6"/>
    <w:multiLevelType w:val="hybridMultilevel"/>
    <w:tmpl w:val="8E0E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3D"/>
    <w:rsid w:val="00027979"/>
    <w:rsid w:val="00031E51"/>
    <w:rsid w:val="00045A72"/>
    <w:rsid w:val="000F598E"/>
    <w:rsid w:val="00137D88"/>
    <w:rsid w:val="001F2942"/>
    <w:rsid w:val="00216B27"/>
    <w:rsid w:val="00241E11"/>
    <w:rsid w:val="00283810"/>
    <w:rsid w:val="002A000D"/>
    <w:rsid w:val="004205E8"/>
    <w:rsid w:val="00430214"/>
    <w:rsid w:val="00442AE0"/>
    <w:rsid w:val="00446226"/>
    <w:rsid w:val="00477BF8"/>
    <w:rsid w:val="004D34B8"/>
    <w:rsid w:val="004F17C6"/>
    <w:rsid w:val="0050538C"/>
    <w:rsid w:val="00586AB1"/>
    <w:rsid w:val="005A47E3"/>
    <w:rsid w:val="006511D4"/>
    <w:rsid w:val="006910BC"/>
    <w:rsid w:val="006E1E31"/>
    <w:rsid w:val="00711139"/>
    <w:rsid w:val="00735041"/>
    <w:rsid w:val="007819EE"/>
    <w:rsid w:val="007B39FB"/>
    <w:rsid w:val="007C195E"/>
    <w:rsid w:val="007D1E5B"/>
    <w:rsid w:val="00863120"/>
    <w:rsid w:val="009D433D"/>
    <w:rsid w:val="00A47152"/>
    <w:rsid w:val="00AB0638"/>
    <w:rsid w:val="00AC1EC1"/>
    <w:rsid w:val="00AF21B6"/>
    <w:rsid w:val="00BA7D21"/>
    <w:rsid w:val="00C25CCA"/>
    <w:rsid w:val="00C37B44"/>
    <w:rsid w:val="00C84384"/>
    <w:rsid w:val="00CA0B8B"/>
    <w:rsid w:val="00D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2135A4"/>
  <w15:chartTrackingRefBased/>
  <w15:docId w15:val="{56CF6E12-7EA1-420B-A0FE-27CC4B42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line="360" w:lineRule="auto"/>
      <w:jc w:val="center"/>
      <w:outlineLvl w:val="0"/>
    </w:pPr>
    <w:rPr>
      <w:rFonts w:ascii="Times" w:hAnsi="Times" w:cs="Time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line="360" w:lineRule="auto"/>
      <w:jc w:val="right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line="360" w:lineRule="auto"/>
      <w:ind w:left="7080" w:firstLine="0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ind w:left="7080" w:firstLine="0"/>
      <w:outlineLvl w:val="3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 w:hint="default"/>
    </w:rPr>
  </w:style>
  <w:style w:type="character" w:customStyle="1" w:styleId="WW8Num3z0">
    <w:name w:val="WW8Num3z0"/>
    <w:rPr>
      <w:rFonts w:ascii="Tahoma" w:hAnsi="Tahoma" w:cs="Tahoma" w:hint="default"/>
    </w:rPr>
  </w:style>
  <w:style w:type="character" w:customStyle="1" w:styleId="WW8Num4z0">
    <w:name w:val="WW8Num4z0"/>
    <w:rPr>
      <w:rFonts w:ascii="Tahoma" w:hAnsi="Tahoma" w:cs="Tahoma" w:hint="default"/>
      <w:b/>
      <w:bCs/>
    </w:rPr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6z0">
    <w:name w:val="WW8Num6z0"/>
    <w:rPr>
      <w:rFonts w:ascii="Tahoma" w:hAnsi="Tahoma" w:cs="Tahoma" w:hint="default"/>
    </w:rPr>
  </w:style>
  <w:style w:type="character" w:customStyle="1" w:styleId="WW8Num7z0">
    <w:name w:val="WW8Num7z0"/>
    <w:rPr>
      <w:rFonts w:ascii="Tahoma" w:hAnsi="Tahoma" w:cs="Tahoma" w:hint="default"/>
    </w:rPr>
  </w:style>
  <w:style w:type="character" w:customStyle="1" w:styleId="WW8Num8z0">
    <w:name w:val="WW8Num8z0"/>
    <w:rPr>
      <w:rFonts w:ascii="Tahoma" w:hAnsi="Tahoma" w:cs="Tahoma" w:hint="default"/>
      <w:b w:val="0"/>
      <w:bCs w:val="0"/>
      <w:sz w:val="20"/>
    </w:rPr>
  </w:style>
  <w:style w:type="character" w:customStyle="1" w:styleId="WW8Num9z0">
    <w:name w:val="WW8Num9z0"/>
    <w:rPr>
      <w:rFonts w:ascii="Tahoma" w:eastAsia="Times New Roman" w:hAnsi="Tahoma" w:cs="Tahoma"/>
    </w:rPr>
  </w:style>
  <w:style w:type="character" w:customStyle="1" w:styleId="WW8Num10z0">
    <w:name w:val="WW8Num10z0"/>
    <w:rPr>
      <w:rFonts w:ascii="Tahoma" w:hAnsi="Tahoma" w:cs="Tahoma" w:hint="default"/>
      <w:b/>
      <w:bCs/>
    </w:rPr>
  </w:style>
  <w:style w:type="character" w:customStyle="1" w:styleId="WW8Num11z0">
    <w:name w:val="WW8Num11z0"/>
    <w:rPr>
      <w:rFonts w:ascii="Tahoma" w:hAnsi="Tahoma" w:cs="Tahoma" w:hint="default"/>
      <w:bCs/>
      <w:i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hAnsi="Tahoma" w:cs="Tahoma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Tahoma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ahoma" w:eastAsia="Times New Roman" w:hAnsi="Tahoma" w:cs="Tahom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 w:hint="default"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ahoma" w:eastAsia="Times New Roman" w:hAnsi="Tahoma" w:cs="Tahom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Times" w:hAnsi="Times" w:cs="Times"/>
      <w:b/>
      <w:bCs/>
      <w:sz w:val="24"/>
      <w:szCs w:val="24"/>
    </w:rPr>
  </w:style>
  <w:style w:type="character" w:customStyle="1" w:styleId="ZnakZnak1">
    <w:name w:val=" Znak Znak1"/>
    <w:basedOn w:val="Domylnaczcionkaakapitu1"/>
  </w:style>
  <w:style w:type="character" w:customStyle="1" w:styleId="TematkomentarzaZnak">
    <w:name w:val="Temat komentarza Znak"/>
    <w:basedOn w:val="ZnakZnak1"/>
  </w:style>
  <w:style w:type="character" w:customStyle="1" w:styleId="ZnakZnak">
    <w:name w:val=" Znak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imes" w:hAnsi="Times" w:cs="Time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290" w:hanging="290"/>
    </w:pPr>
    <w:rPr>
      <w:rFonts w:ascii="Tahoma" w:hAnsi="Tahoma"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6E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s-opole.pl" TargetMode="External"/><Relationship Id="rId5" Type="http://schemas.openxmlformats.org/officeDocument/2006/relationships/hyperlink" Target="http://www.rops-opo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11514</CharactersWithSpaces>
  <SharedDoc>false</SharedDoc>
  <HLinks>
    <vt:vector size="18" baseType="variant">
      <vt:variant>
        <vt:i4>5898329</vt:i4>
      </vt:variant>
      <vt:variant>
        <vt:i4>6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OCWIP BIURO</dc:creator>
  <cp:keywords/>
  <dc:description/>
  <cp:lastModifiedBy>Użytkownik</cp:lastModifiedBy>
  <cp:revision>2</cp:revision>
  <cp:lastPrinted>2014-09-08T09:10:00Z</cp:lastPrinted>
  <dcterms:created xsi:type="dcterms:W3CDTF">2021-09-08T09:17:00Z</dcterms:created>
  <dcterms:modified xsi:type="dcterms:W3CDTF">2021-09-08T09:17:00Z</dcterms:modified>
</cp:coreProperties>
</file>